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6D96BE0E">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0C890716" w:rsidR="006A4BFE" w:rsidRPr="003415C6" w:rsidRDefault="005D2D96">
      <w:pPr>
        <w:rPr>
          <w:b/>
          <w:bCs/>
          <w:caps/>
        </w:rPr>
      </w:pPr>
      <w:r w:rsidRPr="003415C6">
        <w:rPr>
          <w:b/>
          <w:bCs/>
        </w:rPr>
        <w:t>COURSE</w:t>
      </w:r>
      <w:r w:rsidR="00076E31" w:rsidRPr="003415C6">
        <w:rPr>
          <w:b/>
          <w:bCs/>
        </w:rPr>
        <w:t xml:space="preserve">:  </w:t>
      </w:r>
      <w:r w:rsidR="002A10F1">
        <w:rPr>
          <w:b/>
          <w:bCs/>
        </w:rPr>
        <w:t>BOTH 1</w:t>
      </w:r>
      <w:r w:rsidR="00B643EC">
        <w:rPr>
          <w:b/>
          <w:bCs/>
        </w:rPr>
        <w:t>25</w:t>
      </w:r>
      <w:r w:rsidR="002A10F1">
        <w:rPr>
          <w:b/>
          <w:bCs/>
        </w:rPr>
        <w:t xml:space="preserve">0 </w:t>
      </w:r>
      <w:r w:rsidR="00D416DC">
        <w:rPr>
          <w:b/>
          <w:bCs/>
        </w:rPr>
        <w:tab/>
      </w:r>
      <w:r w:rsidR="002A10F1">
        <w:rPr>
          <w:b/>
          <w:bCs/>
        </w:rPr>
        <w:t xml:space="preserve"> </w:t>
      </w:r>
      <w:r w:rsidR="00B643EC">
        <w:rPr>
          <w:b/>
          <w:bCs/>
        </w:rPr>
        <w:t>Advanced Coding</w:t>
      </w:r>
      <w:r w:rsidR="006A4BFE" w:rsidRPr="003415C6">
        <w:rPr>
          <w:b/>
          <w:bCs/>
        </w:rPr>
        <w:tab/>
        <w:t xml:space="preserve"> </w:t>
      </w:r>
      <w:r w:rsidR="006A4BFE" w:rsidRPr="003415C6">
        <w:rPr>
          <w:b/>
          <w:bCs/>
        </w:rPr>
        <w:tab/>
      </w:r>
      <w:r w:rsidR="006A4BFE" w:rsidRPr="003415C6">
        <w:rPr>
          <w:b/>
          <w:bCs/>
        </w:rPr>
        <w:tab/>
      </w:r>
      <w:r w:rsidR="006A4BFE" w:rsidRPr="003415C6">
        <w:rPr>
          <w:b/>
          <w:bCs/>
        </w:rPr>
        <w:tab/>
      </w:r>
    </w:p>
    <w:p w14:paraId="2ADEF6A4" w14:textId="77777777" w:rsidR="006A4BFE" w:rsidRPr="003415C6" w:rsidRDefault="006A4BFE">
      <w:pPr>
        <w:jc w:val="center"/>
        <w:rPr>
          <w:b/>
          <w:bCs/>
        </w:rPr>
      </w:pP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60AC4D2D" w14:textId="0A30C7E4" w:rsidR="00B643EC" w:rsidRPr="002A47DA" w:rsidRDefault="005D2D96" w:rsidP="00B643EC">
      <w:pPr>
        <w:widowControl w:val="0"/>
        <w:snapToGrid w:val="0"/>
        <w:rPr>
          <w:rFonts w:cs="Calibri"/>
          <w:lang w:eastAsia="ar-SA"/>
        </w:rPr>
      </w:pPr>
      <w:r w:rsidRPr="002A47DA">
        <w:rPr>
          <w:b/>
        </w:rPr>
        <w:t>COURSE DESCRIPTION</w:t>
      </w:r>
      <w:r w:rsidR="00F52ACC" w:rsidRPr="002A47DA">
        <w:rPr>
          <w:b/>
        </w:rPr>
        <w:t>:</w:t>
      </w:r>
      <w:r w:rsidR="006A4BFE" w:rsidRPr="003415C6">
        <w:t xml:space="preserve"> </w:t>
      </w:r>
      <w:r w:rsidR="002A47DA">
        <w:t xml:space="preserve"> </w:t>
      </w:r>
      <w:r w:rsidR="008A52A4">
        <w:t>This course covers advanced diagnosis and procedure coding in the application of the current version of the International Classification of Diseases, 2001, Revision, Clinical Modification (ICD- 9-CM) Classification System and Current Procedural Terminology (CPT). Students may participate in selected clinical sites as part of this course, if available.</w:t>
      </w:r>
    </w:p>
    <w:p w14:paraId="2ADEF6B4" w14:textId="77777777" w:rsidR="006A4BFE" w:rsidRPr="003415C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C871D35" w:rsidR="00F52ACC" w:rsidRPr="002A10F1" w:rsidRDefault="005D2D96">
      <w:pPr>
        <w:rPr>
          <w:bCs/>
        </w:rPr>
      </w:pPr>
      <w:r w:rsidRPr="003415C6">
        <w:rPr>
          <w:b/>
          <w:bCs/>
        </w:rPr>
        <w:t>PREREQUISITES</w:t>
      </w:r>
      <w:r w:rsidR="00F52ACC" w:rsidRPr="003415C6">
        <w:rPr>
          <w:b/>
          <w:bCs/>
        </w:rPr>
        <w:t>:</w:t>
      </w:r>
      <w:r w:rsidR="00EB58F7">
        <w:rPr>
          <w:b/>
          <w:bCs/>
        </w:rPr>
        <w:t xml:space="preserve">  </w:t>
      </w:r>
      <w:r w:rsidR="00B643EC">
        <w:rPr>
          <w:bCs/>
        </w:rPr>
        <w:t xml:space="preserve"> BOTH 1230</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5E07D12C" w14:textId="77777777" w:rsidR="00B643EC" w:rsidRPr="001266D9" w:rsidRDefault="00B643EC" w:rsidP="00B643EC">
      <w:pPr>
        <w:pStyle w:val="ListParagraph"/>
        <w:numPr>
          <w:ilvl w:val="0"/>
          <w:numId w:val="14"/>
        </w:numPr>
      </w:pPr>
      <w:r w:rsidRPr="001266D9">
        <w:t>Complete intermediate and advanced coding exercises by applying the coding guidelines of ICD-10-CM/PCS, CPT, and HCPCS Level II.</w:t>
      </w:r>
    </w:p>
    <w:p w14:paraId="6CF06B09" w14:textId="77777777" w:rsidR="00B643EC" w:rsidRPr="001266D9" w:rsidRDefault="00B643EC" w:rsidP="00B643EC">
      <w:pPr>
        <w:pStyle w:val="ListParagraph"/>
        <w:numPr>
          <w:ilvl w:val="0"/>
          <w:numId w:val="14"/>
        </w:numPr>
      </w:pPr>
      <w:r w:rsidRPr="001266D9">
        <w:t>Identify the characteristics and conventions of ICD-10-CM/PCS and CPT through the application of class exercises and exams.</w:t>
      </w:r>
    </w:p>
    <w:p w14:paraId="5E47213E" w14:textId="77777777" w:rsidR="00B643EC" w:rsidRPr="001266D9" w:rsidRDefault="00B643EC" w:rsidP="00B643EC">
      <w:pPr>
        <w:pStyle w:val="ListParagraph"/>
        <w:numPr>
          <w:ilvl w:val="0"/>
          <w:numId w:val="14"/>
        </w:numPr>
      </w:pPr>
      <w:r w:rsidRPr="001266D9">
        <w:t>Differentiate between disease specific and organ specific coding guidelines.</w:t>
      </w:r>
    </w:p>
    <w:p w14:paraId="69D333CB" w14:textId="77777777" w:rsidR="00B643EC" w:rsidRPr="001266D9" w:rsidRDefault="00B643EC" w:rsidP="00B643EC">
      <w:pPr>
        <w:pStyle w:val="ListParagraph"/>
        <w:numPr>
          <w:ilvl w:val="0"/>
          <w:numId w:val="14"/>
        </w:numPr>
      </w:pPr>
      <w:r w:rsidRPr="001266D9">
        <w:t>Discuss the current CPT organization, structure, and guidelines.</w:t>
      </w:r>
    </w:p>
    <w:p w14:paraId="6676DEA4" w14:textId="77777777" w:rsidR="00B643EC" w:rsidRPr="001266D9" w:rsidRDefault="00B643EC" w:rsidP="00B643EC">
      <w:pPr>
        <w:pStyle w:val="ListParagraph"/>
        <w:numPr>
          <w:ilvl w:val="0"/>
          <w:numId w:val="14"/>
        </w:numPr>
      </w:pPr>
      <w:r w:rsidRPr="001266D9">
        <w:t>Utilize the principles of ICD-10/CM/PCS, CPT, and HCPCS to complete physician-based, case study and coding exercises.</w:t>
      </w:r>
    </w:p>
    <w:p w14:paraId="794828FE" w14:textId="77777777" w:rsidR="00B643EC" w:rsidRPr="001266D9" w:rsidRDefault="00B643EC" w:rsidP="00B643EC">
      <w:pPr>
        <w:pStyle w:val="ListParagraph"/>
        <w:numPr>
          <w:ilvl w:val="0"/>
          <w:numId w:val="14"/>
        </w:numPr>
      </w:pPr>
      <w:r w:rsidRPr="001266D9">
        <w:t>Utilize the principles of ICD-10/CM/PCS, CPT, and HCPCS to complete inpatient case study and coding exercises.</w:t>
      </w:r>
    </w:p>
    <w:p w14:paraId="60599C4C" w14:textId="77777777" w:rsidR="00B643EC" w:rsidRPr="001266D9" w:rsidRDefault="00B643EC" w:rsidP="00B643EC">
      <w:pPr>
        <w:pStyle w:val="ListParagraph"/>
        <w:numPr>
          <w:ilvl w:val="0"/>
          <w:numId w:val="14"/>
        </w:numPr>
      </w:pPr>
      <w:r w:rsidRPr="001266D9">
        <w:t>Utilize the principles of ICD-10/CM/PCS, CPT, and HCPCS to complete ambulatory case study and coding exercises.</w:t>
      </w:r>
    </w:p>
    <w:p w14:paraId="2ADEF6B8" w14:textId="77777777" w:rsidR="00BF5892" w:rsidRPr="003415C6" w:rsidRDefault="00BF5892" w:rsidP="00BF5892">
      <w:pPr>
        <w:rPr>
          <w:b/>
        </w:rPr>
      </w:pPr>
    </w:p>
    <w:p w14:paraId="2ADEF6B9" w14:textId="77777777" w:rsidR="00294B47" w:rsidRDefault="005D2D96" w:rsidP="00BF5892">
      <w:pPr>
        <w:rPr>
          <w:b/>
        </w:rPr>
      </w:pPr>
      <w:r w:rsidRPr="003415C6">
        <w:rPr>
          <w:b/>
        </w:rPr>
        <w:t>ASSESSMENT MEASURES</w:t>
      </w:r>
      <w:r w:rsidR="002A47DA">
        <w:rPr>
          <w:b/>
        </w:rPr>
        <w:t xml:space="preserve">:  </w:t>
      </w:r>
    </w:p>
    <w:p w14:paraId="72D4B8EA" w14:textId="77777777" w:rsidR="00B643EC" w:rsidRDefault="00B643EC" w:rsidP="00B643EC">
      <w:pPr>
        <w:ind w:left="720"/>
        <w:contextualSpacing/>
      </w:pPr>
      <w:r w:rsidRPr="001266D9">
        <w:t>Tests</w:t>
      </w:r>
    </w:p>
    <w:p w14:paraId="313493DF" w14:textId="77777777" w:rsidR="00B643EC" w:rsidRDefault="00B643EC" w:rsidP="00B643EC">
      <w:pPr>
        <w:ind w:left="720"/>
        <w:contextualSpacing/>
      </w:pPr>
      <w:r w:rsidRPr="001266D9">
        <w:t>Textbook Assignments</w:t>
      </w:r>
    </w:p>
    <w:p w14:paraId="334FB91A" w14:textId="551F911F" w:rsidR="002A10F1" w:rsidRDefault="00B643EC" w:rsidP="00B643EC">
      <w:pPr>
        <w:ind w:left="720"/>
        <w:contextualSpacing/>
      </w:pPr>
      <w:r w:rsidRPr="001266D9">
        <w:t>Case Studies</w:t>
      </w:r>
    </w:p>
    <w:p w14:paraId="370F3CD0" w14:textId="77777777" w:rsidR="00B643EC" w:rsidRDefault="00B643EC" w:rsidP="002A10F1">
      <w:pPr>
        <w:contextualSpacing/>
        <w:rPr>
          <w:noProof/>
        </w:rPr>
      </w:pPr>
    </w:p>
    <w:p w14:paraId="7D775070" w14:textId="77777777" w:rsidR="00B643EC" w:rsidRDefault="00B643EC" w:rsidP="008E3B4A">
      <w:pPr>
        <w:pStyle w:val="Heading2"/>
        <w:ind w:hanging="5040"/>
      </w:pPr>
    </w:p>
    <w:p w14:paraId="2ADEF6BB" w14:textId="77777777" w:rsidR="00235FDF" w:rsidRDefault="005D2D96" w:rsidP="008E3B4A">
      <w:pPr>
        <w:pStyle w:val="Heading2"/>
        <w:ind w:hanging="5040"/>
      </w:pPr>
      <w:r w:rsidRPr="003415C6">
        <w:t>TEXTBOOK/S</w:t>
      </w:r>
      <w:r w:rsidR="006A4BFE" w:rsidRPr="003415C6">
        <w:t xml:space="preserve">: </w:t>
      </w:r>
      <w:r w:rsidR="00EB58F7">
        <w:t xml:space="preserve"> </w:t>
      </w:r>
    </w:p>
    <w:p w14:paraId="2DB42B7D" w14:textId="77777777" w:rsidR="00B643EC" w:rsidRDefault="00B643EC" w:rsidP="00B643EC">
      <w:pPr>
        <w:pStyle w:val="Heading2"/>
        <w:numPr>
          <w:ilvl w:val="0"/>
          <w:numId w:val="19"/>
        </w:numPr>
        <w:contextualSpacing/>
        <w:rPr>
          <w:b w:val="0"/>
        </w:rPr>
      </w:pPr>
      <w:r>
        <w:rPr>
          <w:b w:val="0"/>
        </w:rPr>
        <w:t xml:space="preserve">Green, Michelle A. </w:t>
      </w:r>
      <w:r w:rsidRPr="00B643EC">
        <w:rPr>
          <w:b w:val="0"/>
          <w:i/>
        </w:rPr>
        <w:t>3-2-1 Code It!</w:t>
      </w:r>
      <w:r>
        <w:rPr>
          <w:b w:val="0"/>
        </w:rPr>
        <w:t xml:space="preserve"> Fifth Edition. ISBN 978-1-285-86727-4</w:t>
      </w:r>
    </w:p>
    <w:p w14:paraId="73F5270F" w14:textId="77777777" w:rsidR="00B643EC" w:rsidRDefault="00B643EC" w:rsidP="00B643EC"/>
    <w:p w14:paraId="54450684" w14:textId="77777777" w:rsidR="00B643EC" w:rsidRDefault="00B643EC" w:rsidP="00B643EC">
      <w:pPr>
        <w:pStyle w:val="ListParagraph"/>
        <w:numPr>
          <w:ilvl w:val="0"/>
          <w:numId w:val="18"/>
        </w:numPr>
      </w:pPr>
      <w:r>
        <w:t xml:space="preserve">Green, Rosati.  </w:t>
      </w:r>
      <w:r w:rsidRPr="00B643EC">
        <w:rPr>
          <w:i/>
        </w:rPr>
        <w:t>Workbook to Accompany 3-2-1 Code It!</w:t>
      </w:r>
      <w:r>
        <w:t xml:space="preserve"> Fifth Edition. ISBN 978-1-285-86722-9</w:t>
      </w:r>
    </w:p>
    <w:p w14:paraId="7717DCE7" w14:textId="77777777" w:rsidR="00B643EC" w:rsidRDefault="00B643EC" w:rsidP="00B643EC">
      <w:pPr>
        <w:pStyle w:val="ListParagraph"/>
        <w:numPr>
          <w:ilvl w:val="0"/>
          <w:numId w:val="18"/>
        </w:numPr>
      </w:pPr>
      <w:r>
        <w:t>Reference Books</w:t>
      </w:r>
    </w:p>
    <w:p w14:paraId="698279C9" w14:textId="77777777" w:rsidR="00B643EC" w:rsidRDefault="00B643EC" w:rsidP="00B643EC">
      <w:pPr>
        <w:pStyle w:val="ListParagraph"/>
        <w:numPr>
          <w:ilvl w:val="1"/>
          <w:numId w:val="18"/>
        </w:numPr>
      </w:pPr>
      <w:r>
        <w:t>ICD-10-CM 2015 edition or later*</w:t>
      </w:r>
    </w:p>
    <w:p w14:paraId="4D86F533" w14:textId="77777777" w:rsidR="00B643EC" w:rsidRDefault="00B643EC" w:rsidP="00B643EC">
      <w:pPr>
        <w:pStyle w:val="ListParagraph"/>
        <w:numPr>
          <w:ilvl w:val="1"/>
          <w:numId w:val="18"/>
        </w:numPr>
      </w:pPr>
      <w:r>
        <w:t>ICD-10-PCS 2015 edition or later*</w:t>
      </w:r>
    </w:p>
    <w:p w14:paraId="4D7995EB" w14:textId="77777777" w:rsidR="00B643EC" w:rsidRDefault="00B643EC" w:rsidP="00B643EC">
      <w:pPr>
        <w:pStyle w:val="ListParagraph"/>
        <w:numPr>
          <w:ilvl w:val="1"/>
          <w:numId w:val="18"/>
        </w:numPr>
      </w:pPr>
      <w:r>
        <w:t>HCPCS Level II 2015 edition or later*</w:t>
      </w:r>
    </w:p>
    <w:p w14:paraId="4C7943E5" w14:textId="77777777" w:rsidR="00B643EC" w:rsidRDefault="00B643EC" w:rsidP="00B643EC">
      <w:pPr>
        <w:pStyle w:val="ListParagraph"/>
        <w:numPr>
          <w:ilvl w:val="1"/>
          <w:numId w:val="18"/>
        </w:numPr>
      </w:pPr>
      <w:r>
        <w:t>CPT 2015 edition or later*</w:t>
      </w:r>
    </w:p>
    <w:p w14:paraId="08427579" w14:textId="1ACE7558" w:rsidR="00B643EC" w:rsidRPr="003F6041" w:rsidRDefault="00B643EC" w:rsidP="00B643EC">
      <w:pPr>
        <w:ind w:left="1080"/>
      </w:pPr>
      <w:r>
        <w:t xml:space="preserve">*The four reference books are available for purchase as a bundle from AAPC (American Academy of Professional Coders).  The website is www.AAPC.com.                                                                                                                                                                                                                                                                                                                                                                                                                                                                                                                                                                                                                                                                                                                                                                                                                                                                                                                                                                                                                                                                                                                                                                                                                                                                                                                                                                                                                                                                                                                                                                                                                                                                                                                                                                                                                                                                                                                                                                                                                                                                                                                                                                                                                                                                                                                                                                                                                                                                                                                                                                                                                                                                                                                                                                                                                                                                                                                                                                                                                                                                                                                                                                                                                                                                                                                                                                                                                                                                                                                                                                                                                                                                                                                                                                                                                                                                                                                                                                                                                                                                                                                                                                                                                                                                                                                                                                                                                                                                                                                                                                                                                                            </w:t>
      </w:r>
    </w:p>
    <w:p w14:paraId="2ADEF6BC" w14:textId="77777777" w:rsidR="002A47DA" w:rsidRPr="002A47DA" w:rsidRDefault="002A47DA" w:rsidP="002A47DA"/>
    <w:p w14:paraId="66535A2A" w14:textId="77777777" w:rsidR="00B643EC" w:rsidRPr="00F12B1E" w:rsidRDefault="005D2D96" w:rsidP="00B643EC">
      <w:pPr>
        <w:tabs>
          <w:tab w:val="left" w:pos="0"/>
        </w:tabs>
        <w:rPr>
          <w:rFonts w:eastAsia="Calibri"/>
        </w:rPr>
      </w:pPr>
      <w:r w:rsidRPr="003415C6">
        <w:rPr>
          <w:b/>
        </w:rPr>
        <w:t>SUPPLIES AND EQUIPMENT</w:t>
      </w:r>
      <w:r w:rsidR="002A47DA">
        <w:rPr>
          <w:b/>
        </w:rPr>
        <w:t xml:space="preserve">: </w:t>
      </w:r>
      <w:r w:rsidR="002A10F1">
        <w:rPr>
          <w:b/>
        </w:rPr>
        <w:t xml:space="preserve"> </w:t>
      </w:r>
      <w:r w:rsidR="00B643EC" w:rsidRPr="002267BF">
        <w:t>Medical Dictionary, n</w:t>
      </w:r>
      <w:r w:rsidR="00B643EC">
        <w:t>otebook or binder, pens, pencils, and highlighters</w:t>
      </w:r>
    </w:p>
    <w:p w14:paraId="3E4F36D2" w14:textId="77777777" w:rsidR="002E6600" w:rsidRPr="003415C6" w:rsidRDefault="002E6600" w:rsidP="002E6600">
      <w:pPr>
        <w:tabs>
          <w:tab w:val="left" w:pos="0"/>
        </w:tabs>
        <w:rPr>
          <w:b/>
          <w:bCs/>
        </w:rPr>
      </w:pPr>
    </w:p>
    <w:p w14:paraId="4DA9C15F" w14:textId="77777777" w:rsidR="00975E0D" w:rsidRPr="00897420" w:rsidRDefault="00975E0D" w:rsidP="00975E0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46C451D" w14:textId="77777777" w:rsidR="00975E0D" w:rsidRPr="00897420" w:rsidRDefault="00975E0D" w:rsidP="00975E0D">
      <w:pPr>
        <w:rPr>
          <w:b/>
          <w:bCs/>
        </w:rPr>
      </w:pPr>
    </w:p>
    <w:p w14:paraId="48A4222E" w14:textId="77777777" w:rsidR="00975E0D" w:rsidRPr="00897420" w:rsidRDefault="00975E0D" w:rsidP="00975E0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BC024D6" w14:textId="77777777" w:rsidR="00975E0D" w:rsidRPr="00897420" w:rsidRDefault="00975E0D" w:rsidP="00975E0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55215AF" w14:textId="77777777" w:rsidR="00975E0D" w:rsidRPr="00897420" w:rsidRDefault="00975E0D" w:rsidP="00975E0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916C2A6" w14:textId="77777777" w:rsidR="00975E0D" w:rsidRPr="00897420" w:rsidRDefault="00975E0D" w:rsidP="00975E0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9363FAF" w14:textId="69C0D9B4" w:rsidR="00975E0D" w:rsidRDefault="00975E0D" w:rsidP="00975E0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66CB3D9" w14:textId="333C4886" w:rsidR="004668E8" w:rsidRPr="00897420" w:rsidRDefault="004668E8" w:rsidP="00975E0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p>
    <w:p w14:paraId="2ADEF6C0" w14:textId="77777777" w:rsidR="00235FDF" w:rsidRPr="003415C6" w:rsidRDefault="00235FDF" w:rsidP="00D1677D">
      <w:pPr>
        <w:rPr>
          <w:b/>
          <w:bCs/>
        </w:rPr>
      </w:pPr>
    </w:p>
    <w:p w14:paraId="2ADEF6C1" w14:textId="77777777" w:rsidR="002A47DA" w:rsidRPr="006835B9" w:rsidRDefault="005D2D96" w:rsidP="006835B9">
      <w:pPr>
        <w:pStyle w:val="Heading2"/>
        <w:ind w:left="0"/>
      </w:pPr>
      <w:r w:rsidRPr="003415C6">
        <w:t>GRADING REQUIREMENTS</w:t>
      </w:r>
      <w:r w:rsidR="002A47DA">
        <w:t xml:space="preserve">:  </w:t>
      </w:r>
    </w:p>
    <w:p w14:paraId="64C568D5" w14:textId="77777777" w:rsidR="00B643EC" w:rsidRDefault="00B643EC" w:rsidP="00B643EC">
      <w:pPr>
        <w:ind w:left="720"/>
      </w:pPr>
      <w:r>
        <w:t>10%   Case Studies</w:t>
      </w:r>
    </w:p>
    <w:p w14:paraId="0453B1B6" w14:textId="77777777" w:rsidR="00B643EC" w:rsidRDefault="00B643EC" w:rsidP="00B643EC">
      <w:pPr>
        <w:ind w:left="720"/>
      </w:pPr>
      <w:r>
        <w:t>50</w:t>
      </w:r>
      <w:proofErr w:type="gramStart"/>
      <w:r>
        <w:t>%  Tests</w:t>
      </w:r>
      <w:proofErr w:type="gramEnd"/>
    </w:p>
    <w:p w14:paraId="19D55009" w14:textId="77777777" w:rsidR="00B643EC" w:rsidRDefault="00B643EC" w:rsidP="00B643EC">
      <w:pPr>
        <w:ind w:left="720"/>
      </w:pPr>
      <w:r>
        <w:t>15</w:t>
      </w:r>
      <w:proofErr w:type="gramStart"/>
      <w:r>
        <w:t>%  Exercises</w:t>
      </w:r>
      <w:proofErr w:type="gramEnd"/>
      <w:r>
        <w:t>, Review &amp; Matching (Textbook Assignments)</w:t>
      </w:r>
    </w:p>
    <w:p w14:paraId="276C3699" w14:textId="77777777" w:rsidR="00B643EC" w:rsidRDefault="00B643EC" w:rsidP="00B643EC">
      <w:pPr>
        <w:ind w:left="720"/>
      </w:pPr>
      <w:r>
        <w:t>25</w:t>
      </w:r>
      <w:proofErr w:type="gramStart"/>
      <w:r>
        <w:t>%  Coding</w:t>
      </w:r>
      <w:proofErr w:type="gramEnd"/>
      <w:r>
        <w:t xml:space="preserve"> Practice, Coding Cases (Textbook Assignments)</w:t>
      </w:r>
    </w:p>
    <w:p w14:paraId="4B339160" w14:textId="4884946E" w:rsidR="00DB38B4" w:rsidRPr="006835B9" w:rsidRDefault="00DB38B4" w:rsidP="002E6600">
      <w:pPr>
        <w:tabs>
          <w:tab w:val="right" w:pos="1080"/>
          <w:tab w:val="left" w:pos="1440"/>
        </w:tabs>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2F026A4E" w14:textId="77777777" w:rsidR="00975E0D" w:rsidRPr="00897420" w:rsidRDefault="00975E0D" w:rsidP="00975E0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AB50536" w14:textId="77777777" w:rsidR="00975E0D" w:rsidRPr="00897420" w:rsidRDefault="00975E0D" w:rsidP="00975E0D"/>
    <w:p w14:paraId="5D95980C" w14:textId="77777777" w:rsidR="00975E0D" w:rsidRPr="00897420" w:rsidRDefault="00975E0D" w:rsidP="00975E0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EF6DD60" w14:textId="77777777" w:rsidR="00975E0D" w:rsidRPr="00897420" w:rsidRDefault="00975E0D" w:rsidP="00975E0D"/>
    <w:p w14:paraId="6F977D9F" w14:textId="77777777" w:rsidR="00975E0D" w:rsidRPr="00897420" w:rsidRDefault="00975E0D" w:rsidP="00975E0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1BB1D1F" w14:textId="77777777" w:rsidR="00975E0D" w:rsidRPr="00897420" w:rsidRDefault="00975E0D" w:rsidP="00975E0D"/>
    <w:p w14:paraId="2258F885" w14:textId="77777777" w:rsidR="00975E0D" w:rsidRPr="00897420" w:rsidRDefault="00975E0D" w:rsidP="00975E0D">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4A42BA04" w14:textId="77777777" w:rsidR="00975E0D" w:rsidRPr="00897420" w:rsidRDefault="00975E0D" w:rsidP="00975E0D"/>
    <w:p w14:paraId="7CE71207" w14:textId="77777777" w:rsidR="00975E0D" w:rsidRPr="00897420" w:rsidRDefault="00975E0D" w:rsidP="00975E0D">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7AB89EF" w14:textId="77777777" w:rsidR="00975E0D" w:rsidRPr="00897420" w:rsidRDefault="00975E0D" w:rsidP="00975E0D"/>
    <w:p w14:paraId="1AD7652D" w14:textId="77777777" w:rsidR="00975E0D" w:rsidRPr="00897420" w:rsidRDefault="00975E0D" w:rsidP="00975E0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54513089" w14:textId="77777777" w:rsidR="00975E0D" w:rsidRPr="00897420" w:rsidRDefault="00975E0D" w:rsidP="00975E0D"/>
    <w:p w14:paraId="49BFD2A8" w14:textId="77777777" w:rsidR="00975E0D" w:rsidRPr="00897420" w:rsidRDefault="00975E0D" w:rsidP="00975E0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F015D88" w14:textId="77777777" w:rsidR="00975E0D" w:rsidRPr="00897420" w:rsidRDefault="00975E0D" w:rsidP="00975E0D">
      <w:pPr>
        <w:numPr>
          <w:ilvl w:val="0"/>
          <w:numId w:val="20"/>
        </w:numPr>
        <w:shd w:val="clear" w:color="auto" w:fill="FFFFFF"/>
        <w:spacing w:before="100" w:beforeAutospacing="1" w:after="100" w:afterAutospacing="1"/>
      </w:pPr>
      <w:r w:rsidRPr="00897420">
        <w:rPr>
          <w:color w:val="2D3B45"/>
        </w:rPr>
        <w:t>Never post profanity, racist, or sexist messages </w:t>
      </w:r>
    </w:p>
    <w:p w14:paraId="526E16D4" w14:textId="77777777" w:rsidR="00975E0D" w:rsidRPr="00897420" w:rsidRDefault="00975E0D" w:rsidP="00975E0D">
      <w:pPr>
        <w:numPr>
          <w:ilvl w:val="0"/>
          <w:numId w:val="20"/>
        </w:numPr>
        <w:shd w:val="clear" w:color="auto" w:fill="FFFFFF"/>
        <w:spacing w:before="100" w:beforeAutospacing="1" w:after="100" w:afterAutospacing="1"/>
      </w:pPr>
      <w:r w:rsidRPr="00897420">
        <w:rPr>
          <w:color w:val="2D3B45"/>
        </w:rPr>
        <w:t>Be respectful of fellow students and instructors </w:t>
      </w:r>
    </w:p>
    <w:p w14:paraId="646E967C" w14:textId="77777777" w:rsidR="00975E0D" w:rsidRPr="00897420" w:rsidRDefault="00975E0D" w:rsidP="00975E0D">
      <w:pPr>
        <w:numPr>
          <w:ilvl w:val="0"/>
          <w:numId w:val="20"/>
        </w:numPr>
        <w:shd w:val="clear" w:color="auto" w:fill="FFFFFF"/>
        <w:spacing w:before="100" w:beforeAutospacing="1" w:after="100" w:afterAutospacing="1"/>
      </w:pPr>
      <w:r w:rsidRPr="00897420">
        <w:rPr>
          <w:color w:val="2D3B45"/>
        </w:rPr>
        <w:t>Never insult any person or their message content </w:t>
      </w:r>
    </w:p>
    <w:p w14:paraId="018FFA3A" w14:textId="77777777" w:rsidR="00975E0D" w:rsidRPr="00897420" w:rsidRDefault="00975E0D" w:rsidP="00975E0D">
      <w:pPr>
        <w:numPr>
          <w:ilvl w:val="0"/>
          <w:numId w:val="20"/>
        </w:numPr>
        <w:shd w:val="clear" w:color="auto" w:fill="FFFFFF"/>
        <w:spacing w:before="100" w:beforeAutospacing="1" w:after="100" w:afterAutospacing="1"/>
      </w:pPr>
      <w:r w:rsidRPr="00897420">
        <w:rPr>
          <w:color w:val="2D3B45"/>
        </w:rPr>
        <w:t>Never plagiarize or publish intellectual property </w:t>
      </w:r>
    </w:p>
    <w:p w14:paraId="0B7F3B1F" w14:textId="77777777" w:rsidR="00975E0D" w:rsidRPr="00897420" w:rsidRDefault="00975E0D" w:rsidP="00975E0D">
      <w:pPr>
        <w:numPr>
          <w:ilvl w:val="0"/>
          <w:numId w:val="20"/>
        </w:numPr>
        <w:shd w:val="clear" w:color="auto" w:fill="FFFFFF"/>
        <w:spacing w:before="100" w:beforeAutospacing="1" w:after="100" w:afterAutospacing="1"/>
      </w:pPr>
      <w:r w:rsidRPr="00897420">
        <w:rPr>
          <w:color w:val="2D3B45"/>
        </w:rPr>
        <w:t>Do not use text messaging abbreviations or slang </w:t>
      </w:r>
    </w:p>
    <w:p w14:paraId="2B0BC2A5" w14:textId="77777777" w:rsidR="00975E0D" w:rsidRPr="00897420" w:rsidRDefault="00975E0D" w:rsidP="00975E0D">
      <w:pPr>
        <w:numPr>
          <w:ilvl w:val="0"/>
          <w:numId w:val="20"/>
        </w:numPr>
        <w:shd w:val="clear" w:color="auto" w:fill="FFFFFF"/>
        <w:spacing w:before="100" w:beforeAutospacing="1" w:after="100" w:afterAutospacing="1"/>
      </w:pPr>
      <w:r w:rsidRPr="00897420">
        <w:rPr>
          <w:color w:val="2D3B45"/>
        </w:rPr>
        <w:t>Do not type in all CAPS (this is considered online yelling) </w:t>
      </w:r>
    </w:p>
    <w:p w14:paraId="7D3703A0" w14:textId="77777777" w:rsidR="00975E0D" w:rsidRPr="001072A4" w:rsidRDefault="00975E0D" w:rsidP="00975E0D"/>
    <w:p w14:paraId="2ADEF6D0" w14:textId="57F00BD2" w:rsidR="00CC7F37" w:rsidRPr="001072A4" w:rsidRDefault="00CC7F37" w:rsidP="00975E0D">
      <w:pPr>
        <w:autoSpaceDE w:val="0"/>
        <w:autoSpaceDN w:val="0"/>
        <w:adjustRightInd w:val="0"/>
      </w:pPr>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B8CB" w14:textId="77777777" w:rsidR="00731B28" w:rsidRDefault="00731B28" w:rsidP="00F52ACC">
      <w:r>
        <w:separator/>
      </w:r>
    </w:p>
  </w:endnote>
  <w:endnote w:type="continuationSeparator" w:id="0">
    <w:p w14:paraId="45DEDA56" w14:textId="77777777" w:rsidR="00731B28" w:rsidRDefault="00731B2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D56F" w14:textId="77777777" w:rsidR="00731B28" w:rsidRDefault="00731B28" w:rsidP="00F52ACC">
      <w:r>
        <w:separator/>
      </w:r>
    </w:p>
  </w:footnote>
  <w:footnote w:type="continuationSeparator" w:id="0">
    <w:p w14:paraId="7D6064B9" w14:textId="77777777" w:rsidR="00731B28" w:rsidRDefault="00731B28"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04094"/>
    <w:multiLevelType w:val="hybridMultilevel"/>
    <w:tmpl w:val="D19A7D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E01E3"/>
    <w:multiLevelType w:val="hybridMultilevel"/>
    <w:tmpl w:val="28E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C1F27"/>
    <w:multiLevelType w:val="hybridMultilevel"/>
    <w:tmpl w:val="B5C2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8A0607F"/>
    <w:multiLevelType w:val="hybridMultilevel"/>
    <w:tmpl w:val="7ED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0383C"/>
    <w:multiLevelType w:val="hybridMultilevel"/>
    <w:tmpl w:val="1232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7"/>
  </w:num>
  <w:num w:numId="5">
    <w:abstractNumId w:val="8"/>
  </w:num>
  <w:num w:numId="6">
    <w:abstractNumId w:val="19"/>
  </w:num>
  <w:num w:numId="7">
    <w:abstractNumId w:val="10"/>
  </w:num>
  <w:num w:numId="8">
    <w:abstractNumId w:val="9"/>
  </w:num>
  <w:num w:numId="9">
    <w:abstractNumId w:val="5"/>
  </w:num>
  <w:num w:numId="10">
    <w:abstractNumId w:val="1"/>
  </w:num>
  <w:num w:numId="11">
    <w:abstractNumId w:val="3"/>
  </w:num>
  <w:num w:numId="12">
    <w:abstractNumId w:val="0"/>
  </w:num>
  <w:num w:numId="13">
    <w:abstractNumId w:val="13"/>
  </w:num>
  <w:num w:numId="14">
    <w:abstractNumId w:val="11"/>
  </w:num>
  <w:num w:numId="15">
    <w:abstractNumId w:val="15"/>
  </w:num>
  <w:num w:numId="16">
    <w:abstractNumId w:val="12"/>
  </w:num>
  <w:num w:numId="17">
    <w:abstractNumId w:val="18"/>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0F55ED"/>
    <w:rsid w:val="00103C39"/>
    <w:rsid w:val="001072A4"/>
    <w:rsid w:val="00127319"/>
    <w:rsid w:val="00153E6D"/>
    <w:rsid w:val="00235FDF"/>
    <w:rsid w:val="0026401F"/>
    <w:rsid w:val="00294B47"/>
    <w:rsid w:val="00296855"/>
    <w:rsid w:val="002A10F1"/>
    <w:rsid w:val="002A47DA"/>
    <w:rsid w:val="002B1896"/>
    <w:rsid w:val="002C3219"/>
    <w:rsid w:val="002E0538"/>
    <w:rsid w:val="002E6600"/>
    <w:rsid w:val="003064BE"/>
    <w:rsid w:val="00320C82"/>
    <w:rsid w:val="00340EC3"/>
    <w:rsid w:val="003415C6"/>
    <w:rsid w:val="00354D96"/>
    <w:rsid w:val="0037283C"/>
    <w:rsid w:val="003A51CB"/>
    <w:rsid w:val="003A5636"/>
    <w:rsid w:val="003F2AB2"/>
    <w:rsid w:val="004229CB"/>
    <w:rsid w:val="004668E8"/>
    <w:rsid w:val="004D7F43"/>
    <w:rsid w:val="00544C0B"/>
    <w:rsid w:val="005A2DB0"/>
    <w:rsid w:val="005C6C8D"/>
    <w:rsid w:val="005D2D96"/>
    <w:rsid w:val="0061315B"/>
    <w:rsid w:val="006342C9"/>
    <w:rsid w:val="006835B9"/>
    <w:rsid w:val="006A4BFE"/>
    <w:rsid w:val="006B211F"/>
    <w:rsid w:val="00710ED3"/>
    <w:rsid w:val="00731B28"/>
    <w:rsid w:val="007E001E"/>
    <w:rsid w:val="00822E3D"/>
    <w:rsid w:val="0085664F"/>
    <w:rsid w:val="00861CB6"/>
    <w:rsid w:val="00885A8F"/>
    <w:rsid w:val="008A52A4"/>
    <w:rsid w:val="008A7EA5"/>
    <w:rsid w:val="008E3B4A"/>
    <w:rsid w:val="009130CF"/>
    <w:rsid w:val="00914403"/>
    <w:rsid w:val="00927540"/>
    <w:rsid w:val="00933CB6"/>
    <w:rsid w:val="00972574"/>
    <w:rsid w:val="00975E0D"/>
    <w:rsid w:val="009B7F77"/>
    <w:rsid w:val="009C11E5"/>
    <w:rsid w:val="00A126C1"/>
    <w:rsid w:val="00A75042"/>
    <w:rsid w:val="00A82DDA"/>
    <w:rsid w:val="00AA0D70"/>
    <w:rsid w:val="00AC5280"/>
    <w:rsid w:val="00AD734D"/>
    <w:rsid w:val="00AF0EC8"/>
    <w:rsid w:val="00B4469F"/>
    <w:rsid w:val="00B643EC"/>
    <w:rsid w:val="00B91E8D"/>
    <w:rsid w:val="00B9243F"/>
    <w:rsid w:val="00BD1F52"/>
    <w:rsid w:val="00BF5892"/>
    <w:rsid w:val="00C07D74"/>
    <w:rsid w:val="00C12943"/>
    <w:rsid w:val="00C4544A"/>
    <w:rsid w:val="00C652C2"/>
    <w:rsid w:val="00CA1A52"/>
    <w:rsid w:val="00CC7F37"/>
    <w:rsid w:val="00CD24CE"/>
    <w:rsid w:val="00CE3533"/>
    <w:rsid w:val="00CE526B"/>
    <w:rsid w:val="00CF7D5D"/>
    <w:rsid w:val="00D05433"/>
    <w:rsid w:val="00D1677D"/>
    <w:rsid w:val="00D3204C"/>
    <w:rsid w:val="00D416DC"/>
    <w:rsid w:val="00D7703F"/>
    <w:rsid w:val="00DB38B4"/>
    <w:rsid w:val="00E00EF3"/>
    <w:rsid w:val="00E352FE"/>
    <w:rsid w:val="00EA25BA"/>
    <w:rsid w:val="00EA5BD3"/>
    <w:rsid w:val="00EB58F7"/>
    <w:rsid w:val="00EC4F4D"/>
    <w:rsid w:val="00F20835"/>
    <w:rsid w:val="00F50088"/>
    <w:rsid w:val="00F52ACC"/>
    <w:rsid w:val="00F74FAE"/>
    <w:rsid w:val="00FB6121"/>
    <w:rsid w:val="00FD366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styleId="NormalWeb">
    <w:name w:val="Normal (Web)"/>
    <w:basedOn w:val="Normal"/>
    <w:uiPriority w:val="99"/>
    <w:unhideWhenUsed/>
    <w:rsid w:val="00975E0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1250</dc:title>
  <dc:subject/>
  <dc:creator>bstuckey</dc:creator>
  <cp:keywords/>
  <cp:lastModifiedBy>Paul Donaldson</cp:lastModifiedBy>
  <cp:revision>4</cp:revision>
  <cp:lastPrinted>2017-01-09T22:38:00Z</cp:lastPrinted>
  <dcterms:created xsi:type="dcterms:W3CDTF">2020-05-11T19:26:00Z</dcterms:created>
  <dcterms:modified xsi:type="dcterms:W3CDTF">2020-08-10T19:08:00Z</dcterms:modified>
</cp:coreProperties>
</file>