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5FF7E081">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4659BEE1" w14:textId="77777777" w:rsidR="001275B4" w:rsidRDefault="001275B4" w:rsidP="00C07D74">
      <w:pPr>
        <w:jc w:val="center"/>
        <w:rPr>
          <w:b/>
          <w:bCs/>
        </w:rPr>
      </w:pPr>
    </w:p>
    <w:p w14:paraId="2ADEF6A3" w14:textId="30FB7811" w:rsidR="006A4BFE" w:rsidRPr="003415C6" w:rsidRDefault="005D2D96">
      <w:pPr>
        <w:rPr>
          <w:b/>
          <w:bCs/>
          <w:caps/>
        </w:rPr>
      </w:pPr>
      <w:r w:rsidRPr="003415C6">
        <w:rPr>
          <w:b/>
          <w:bCs/>
        </w:rPr>
        <w:t>COURSE</w:t>
      </w:r>
      <w:r w:rsidR="00076E31" w:rsidRPr="003415C6">
        <w:rPr>
          <w:b/>
          <w:bCs/>
        </w:rPr>
        <w:t xml:space="preserve">:  </w:t>
      </w:r>
      <w:r w:rsidR="001275B4" w:rsidRPr="00F71920">
        <w:t xml:space="preserve">BUSO 2530 </w:t>
      </w:r>
      <w:r w:rsidR="00F71920">
        <w:tab/>
      </w:r>
      <w:r w:rsidR="001275B4" w:rsidRPr="00F71920">
        <w:t>OFFICE PROCEDURES</w:t>
      </w:r>
      <w:r w:rsidR="001275B4">
        <w:rPr>
          <w:b/>
        </w:rPr>
        <w:t> </w:t>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2ADEF6A4" w14:textId="77777777" w:rsidR="006A4BFE" w:rsidRPr="003415C6" w:rsidRDefault="006A4BFE">
      <w:pPr>
        <w:jc w:val="center"/>
        <w:rPr>
          <w:b/>
          <w:bCs/>
        </w:rPr>
      </w:pPr>
    </w:p>
    <w:p w14:paraId="2ADEF6A5" w14:textId="3A39E7E9"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3CB61F13" w:rsidR="006A4BFE" w:rsidRPr="003415C6" w:rsidRDefault="005D2D96">
      <w:pPr>
        <w:rPr>
          <w:b/>
        </w:rPr>
      </w:pPr>
      <w:r w:rsidRPr="003415C6">
        <w:rPr>
          <w:b/>
          <w:bCs/>
        </w:rPr>
        <w:t xml:space="preserve">CREDIT HOURS </w:t>
      </w:r>
      <w:r w:rsidR="006A4BFE" w:rsidRPr="003415C6">
        <w:rPr>
          <w:b/>
          <w:bCs/>
        </w:rPr>
        <w:t xml:space="preserve">(Lecture/Lab/Total): </w:t>
      </w:r>
      <w:r w:rsidR="001275B4">
        <w:rPr>
          <w:b/>
          <w:bCs/>
        </w:rPr>
        <w:t>3/0/3</w:t>
      </w:r>
    </w:p>
    <w:p w14:paraId="2ADEF6A8" w14:textId="77777777" w:rsidR="006A4BFE" w:rsidRPr="003415C6" w:rsidRDefault="006A4BFE">
      <w:pPr>
        <w:rPr>
          <w:b/>
          <w:bCs/>
        </w:rPr>
      </w:pPr>
    </w:p>
    <w:p w14:paraId="2ADEF6A9" w14:textId="1877F54F"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1275B4">
        <w:rPr>
          <w:b/>
          <w:bCs/>
        </w:rPr>
        <w:t>45</w:t>
      </w:r>
      <w:r w:rsidR="00F71920">
        <w:rPr>
          <w:b/>
          <w:bCs/>
        </w:rPr>
        <w:t>/0/45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13B2643E" w:rsidR="006835B9" w:rsidRPr="003415C6" w:rsidRDefault="006835B9" w:rsidP="006835B9">
      <w:pPr>
        <w:ind w:left="720"/>
        <w:rPr>
          <w:b/>
          <w:bCs/>
        </w:rPr>
      </w:pPr>
      <w:r w:rsidRPr="003415C6">
        <w:rPr>
          <w:b/>
          <w:bCs/>
        </w:rPr>
        <w:t>Name:</w:t>
      </w:r>
      <w:r>
        <w:rPr>
          <w:b/>
          <w:bCs/>
        </w:rPr>
        <w:t xml:space="preserve">  </w:t>
      </w:r>
      <w:r w:rsidR="001275B4">
        <w:rPr>
          <w:b/>
          <w:bCs/>
        </w:rPr>
        <w:tab/>
      </w:r>
    </w:p>
    <w:p w14:paraId="2ADEF6AD" w14:textId="535F8D09" w:rsidR="006835B9" w:rsidRDefault="006835B9" w:rsidP="006835B9">
      <w:pPr>
        <w:ind w:firstLine="720"/>
        <w:rPr>
          <w:b/>
          <w:bCs/>
        </w:rPr>
      </w:pPr>
      <w:r w:rsidRPr="003415C6">
        <w:rPr>
          <w:b/>
          <w:bCs/>
        </w:rPr>
        <w:t>Email:</w:t>
      </w:r>
      <w:r>
        <w:rPr>
          <w:b/>
          <w:bCs/>
        </w:rPr>
        <w:t xml:space="preserve">  </w:t>
      </w:r>
    </w:p>
    <w:p w14:paraId="2ADEF6AE" w14:textId="0D716C97" w:rsidR="006835B9" w:rsidRPr="003415C6" w:rsidRDefault="006835B9" w:rsidP="006835B9">
      <w:pPr>
        <w:ind w:firstLine="720"/>
        <w:rPr>
          <w:b/>
          <w:bCs/>
        </w:rPr>
      </w:pPr>
      <w:r>
        <w:rPr>
          <w:b/>
          <w:bCs/>
        </w:rPr>
        <w:t xml:space="preserve">Phone: </w:t>
      </w:r>
    </w:p>
    <w:p w14:paraId="2ADEF6AF" w14:textId="21748079" w:rsidR="006835B9" w:rsidRPr="003415C6" w:rsidRDefault="006835B9" w:rsidP="006835B9">
      <w:pPr>
        <w:ind w:firstLine="720"/>
        <w:rPr>
          <w:b/>
          <w:bCs/>
        </w:rPr>
      </w:pPr>
      <w:r w:rsidRPr="003415C6">
        <w:rPr>
          <w:b/>
          <w:bCs/>
        </w:rPr>
        <w:t>Office:</w:t>
      </w:r>
      <w:r>
        <w:rPr>
          <w:b/>
          <w:bCs/>
        </w:rPr>
        <w:t xml:space="preserve">  </w:t>
      </w:r>
    </w:p>
    <w:p w14:paraId="2ADEF6B0" w14:textId="2D07DB4A" w:rsidR="006835B9" w:rsidRPr="003415C6" w:rsidRDefault="006835B9" w:rsidP="006835B9">
      <w:pPr>
        <w:ind w:firstLine="720"/>
        <w:rPr>
          <w:b/>
          <w:bCs/>
        </w:rPr>
      </w:pPr>
      <w:r w:rsidRPr="003415C6">
        <w:rPr>
          <w:b/>
          <w:bCs/>
        </w:rPr>
        <w:t>Office Hours:</w:t>
      </w:r>
      <w:r>
        <w:rPr>
          <w:b/>
          <w:bCs/>
        </w:rPr>
        <w:t xml:space="preserve"> </w:t>
      </w:r>
    </w:p>
    <w:p w14:paraId="2ADEF6B1" w14:textId="4D0AA925"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5ABC333B" w14:textId="77777777" w:rsidR="001275B4" w:rsidRDefault="005D2D96" w:rsidP="001275B4">
      <w:r w:rsidRPr="002A47DA">
        <w:rPr>
          <w:b/>
        </w:rPr>
        <w:t>COURSE DESCRIPTION</w:t>
      </w:r>
      <w:r w:rsidR="00F52ACC" w:rsidRPr="002A47DA">
        <w:rPr>
          <w:b/>
        </w:rPr>
        <w:t>:</w:t>
      </w:r>
      <w:r w:rsidR="006A4BFE" w:rsidRPr="003415C6">
        <w:t xml:space="preserve"> </w:t>
      </w:r>
      <w:r w:rsidR="002A47DA">
        <w:t xml:space="preserve"> </w:t>
      </w:r>
      <w:r w:rsidR="001275B4">
        <w:t>This course focuses on understanding the role of the office professional in today’s changing office environment.  Students learn effective office, human relations, communication, decision-making, and critical thinking skills by completing assignments and live projects.  Specific items covered in this course include interpersonal communications, professional presence and success behaviors, stress and time management, work ethics and diversity, current technology, telecommunications, mail and records management, business correspondence, teamwork, meetings and presentations, travel and conference arrangements, and career development.</w:t>
      </w:r>
    </w:p>
    <w:p w14:paraId="2ADEF6B3" w14:textId="77777777" w:rsidR="006A4BFE" w:rsidRPr="002A47DA" w:rsidRDefault="006A4BFE" w:rsidP="002A47DA">
      <w:pPr>
        <w:widowControl w:val="0"/>
        <w:snapToGrid w:val="0"/>
        <w:rPr>
          <w:rFonts w:cs="Calibri"/>
          <w:lang w:eastAsia="ar-SA"/>
        </w:rPr>
      </w:pPr>
    </w:p>
    <w:p w14:paraId="2ADEF6B5" w14:textId="0106496F" w:rsidR="00F52ACC" w:rsidRPr="002A47DA" w:rsidRDefault="005D2D96">
      <w:pPr>
        <w:rPr>
          <w:bCs/>
        </w:rPr>
      </w:pPr>
      <w:r w:rsidRPr="003415C6">
        <w:rPr>
          <w:b/>
          <w:bCs/>
        </w:rPr>
        <w:t>PREREQUISITES</w:t>
      </w:r>
      <w:r w:rsidR="00F52ACC" w:rsidRPr="003415C6">
        <w:rPr>
          <w:b/>
          <w:bCs/>
        </w:rPr>
        <w:t>:</w:t>
      </w:r>
      <w:r w:rsidR="00EB58F7">
        <w:rPr>
          <w:b/>
          <w:bCs/>
        </w:rPr>
        <w:t xml:space="preserve">  </w:t>
      </w:r>
      <w:r w:rsidR="001275B4">
        <w:rPr>
          <w:b/>
          <w:bCs/>
        </w:rPr>
        <w:t>None</w:t>
      </w:r>
    </w:p>
    <w:p w14:paraId="2ADEF6B6" w14:textId="77777777" w:rsidR="00F52ACC" w:rsidRPr="003415C6" w:rsidRDefault="00F52ACC">
      <w:pPr>
        <w:rPr>
          <w:b/>
          <w:bCs/>
        </w:rPr>
      </w:pPr>
    </w:p>
    <w:p w14:paraId="5BE87C4E" w14:textId="77777777" w:rsidR="001275B4" w:rsidRPr="005F358F" w:rsidRDefault="005D2D96" w:rsidP="001275B4">
      <w:pPr>
        <w:keepNext/>
        <w:ind w:left="5040" w:hanging="5040"/>
      </w:pPr>
      <w:r w:rsidRPr="002A35A6">
        <w:rPr>
          <w:b/>
        </w:rPr>
        <w:t>LEARNING OUTCOMES</w:t>
      </w:r>
      <w:r w:rsidR="006A4BFE" w:rsidRPr="002A35A6">
        <w:rPr>
          <w:b/>
        </w:rPr>
        <w:t>:</w:t>
      </w:r>
      <w:r w:rsidR="00EB58F7">
        <w:t xml:space="preserve">  </w:t>
      </w:r>
      <w:r w:rsidR="001275B4" w:rsidRPr="005F358F">
        <w:t>Upon completion of this course, the student will be able to:</w:t>
      </w:r>
    </w:p>
    <w:p w14:paraId="00F59278" w14:textId="77777777" w:rsidR="001275B4" w:rsidRPr="005F358F" w:rsidRDefault="001275B4" w:rsidP="001275B4">
      <w:pPr>
        <w:keepNext/>
        <w:ind w:left="5040" w:hanging="5040"/>
      </w:pPr>
    </w:p>
    <w:p w14:paraId="6800C475"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Demonstrate a working knowledge of course terminology.</w:t>
      </w:r>
    </w:p>
    <w:p w14:paraId="007DA58F"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Demonstrate an understanding of mail handling and shipping services.</w:t>
      </w:r>
    </w:p>
    <w:p w14:paraId="6F4510D9"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 xml:space="preserve">Describe the processes for handling </w:t>
      </w:r>
      <w:proofErr w:type="gramStart"/>
      <w:r w:rsidRPr="00CE5595">
        <w:rPr>
          <w:rFonts w:ascii="Times New Roman" w:eastAsia="Times New Roman" w:hAnsi="Times New Roman" w:cs="Times New Roman"/>
          <w:sz w:val="24"/>
        </w:rPr>
        <w:t>incoming  and</w:t>
      </w:r>
      <w:proofErr w:type="gramEnd"/>
      <w:r w:rsidRPr="00CE5595">
        <w:rPr>
          <w:rFonts w:ascii="Times New Roman" w:eastAsia="Times New Roman" w:hAnsi="Times New Roman" w:cs="Times New Roman"/>
          <w:sz w:val="24"/>
        </w:rPr>
        <w:t xml:space="preserve"> outgoing mail</w:t>
      </w:r>
    </w:p>
    <w:p w14:paraId="47A453FD"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Identify the available shipping services.</w:t>
      </w:r>
    </w:p>
    <w:p w14:paraId="0636D938"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 xml:space="preserve">Demonstrate an understanding of the importance of equipment, equipment features, and </w:t>
      </w:r>
      <w:r w:rsidRPr="00CE5595">
        <w:rPr>
          <w:rFonts w:ascii="Times New Roman" w:eastAsia="Times New Roman" w:hAnsi="Times New Roman" w:cs="Times New Roman"/>
          <w:sz w:val="24"/>
        </w:rPr>
        <w:tab/>
        <w:t>control/use of supplies in the business office.</w:t>
      </w:r>
    </w:p>
    <w:p w14:paraId="0137F7B0"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Identify equipment necessary to operate and to maintain an office efficiently.</w:t>
      </w:r>
    </w:p>
    <w:p w14:paraId="5B25D335"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Discuss the use of telephone answering machine and telephone answering services.</w:t>
      </w:r>
    </w:p>
    <w:p w14:paraId="552481E7"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Exhibit an awareness of office supplies, their uses, and sources.</w:t>
      </w:r>
    </w:p>
    <w:p w14:paraId="74986490"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Prepare for meetings, appointments, and travel.</w:t>
      </w:r>
    </w:p>
    <w:p w14:paraId="1556ECDD"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Describe the procedures for organizing meetings.</w:t>
      </w:r>
    </w:p>
    <w:p w14:paraId="42C99A33"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Describe the procedures for maintaining an appointment calendar.</w:t>
      </w:r>
    </w:p>
    <w:p w14:paraId="4B2D6E0B"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Outline the details of preparation of a business trip.</w:t>
      </w:r>
    </w:p>
    <w:p w14:paraId="28E37BD5"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List items to be included in a trip folder.</w:t>
      </w:r>
    </w:p>
    <w:p w14:paraId="3A125A12"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Demonstrate proper telephone techniques.</w:t>
      </w:r>
    </w:p>
    <w:p w14:paraId="6D162726" w14:textId="77777777" w:rsidR="001275B4" w:rsidRPr="00CE5595" w:rsidRDefault="001275B4" w:rsidP="001275B4">
      <w:pPr>
        <w:pStyle w:val="ListParagraph"/>
        <w:numPr>
          <w:ilvl w:val="1"/>
          <w:numId w:val="10"/>
        </w:numPr>
        <w:tabs>
          <w:tab w:val="left" w:pos="360"/>
        </w:tabs>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t>Recognize the importance of the office environment.</w:t>
      </w:r>
    </w:p>
    <w:p w14:paraId="05E8C901" w14:textId="77777777" w:rsidR="001275B4" w:rsidRPr="00CE5595" w:rsidRDefault="001275B4" w:rsidP="001275B4">
      <w:pPr>
        <w:pStyle w:val="ListParagraph"/>
        <w:numPr>
          <w:ilvl w:val="1"/>
          <w:numId w:val="10"/>
        </w:numPr>
        <w:spacing w:after="0" w:line="240" w:lineRule="auto"/>
        <w:jc w:val="both"/>
        <w:rPr>
          <w:rFonts w:ascii="Times New Roman" w:eastAsia="Times New Roman" w:hAnsi="Times New Roman" w:cs="Times New Roman"/>
          <w:sz w:val="24"/>
        </w:rPr>
      </w:pPr>
      <w:r w:rsidRPr="00CE5595">
        <w:rPr>
          <w:rFonts w:ascii="Times New Roman" w:eastAsia="Times New Roman" w:hAnsi="Times New Roman" w:cs="Times New Roman"/>
          <w:sz w:val="24"/>
        </w:rPr>
        <w:lastRenderedPageBreak/>
        <w:t>Discuss the importance of an environment conducive to efficiency and productivity.</w:t>
      </w:r>
    </w:p>
    <w:p w14:paraId="2ADEF6B7" w14:textId="77777777" w:rsidR="00294B47" w:rsidRPr="00294B47" w:rsidRDefault="00294B47" w:rsidP="006835B9">
      <w:pPr>
        <w:pStyle w:val="Heading2"/>
        <w:ind w:hanging="5040"/>
      </w:pPr>
    </w:p>
    <w:p w14:paraId="2ADEF6B8" w14:textId="77777777" w:rsidR="00BF5892" w:rsidRPr="003415C6" w:rsidRDefault="00BF5892" w:rsidP="00BF5892">
      <w:pPr>
        <w:rPr>
          <w:b/>
        </w:rPr>
      </w:pPr>
    </w:p>
    <w:p w14:paraId="2ADEF6B9" w14:textId="4FE21CA3" w:rsidR="00294B47" w:rsidRPr="006835B9" w:rsidRDefault="005D2D96" w:rsidP="00BF5892">
      <w:pPr>
        <w:rPr>
          <w:b/>
        </w:rPr>
      </w:pPr>
      <w:r w:rsidRPr="003415C6">
        <w:rPr>
          <w:b/>
        </w:rPr>
        <w:t>ASSESSMENT MEASURES</w:t>
      </w:r>
      <w:r w:rsidR="002A47DA">
        <w:rPr>
          <w:b/>
        </w:rPr>
        <w:t xml:space="preserve">:  </w:t>
      </w:r>
      <w:r w:rsidR="001275B4">
        <w:rPr>
          <w:b/>
        </w:rPr>
        <w:t>Chapter Tests, Homework and Attendance</w:t>
      </w:r>
    </w:p>
    <w:p w14:paraId="2ADEF6BA" w14:textId="77777777" w:rsidR="002C3219" w:rsidRDefault="002C3219" w:rsidP="002A47DA">
      <w:pPr>
        <w:pStyle w:val="Heading2"/>
        <w:ind w:left="0"/>
      </w:pPr>
    </w:p>
    <w:p w14:paraId="7E87D433" w14:textId="77777777" w:rsidR="001275B4" w:rsidRPr="00782418" w:rsidRDefault="005D2D96" w:rsidP="001275B4">
      <w:r w:rsidRPr="002A35A6">
        <w:rPr>
          <w:b/>
        </w:rPr>
        <w:t>TEXTBOOK/S</w:t>
      </w:r>
      <w:r w:rsidR="006A4BFE" w:rsidRPr="002A35A6">
        <w:rPr>
          <w:b/>
        </w:rPr>
        <w:t>:</w:t>
      </w:r>
      <w:r w:rsidR="006A4BFE" w:rsidRPr="003415C6">
        <w:t xml:space="preserve"> </w:t>
      </w:r>
      <w:r w:rsidR="00EB58F7">
        <w:t xml:space="preserve"> </w:t>
      </w:r>
      <w:r w:rsidR="001275B4">
        <w:t>The Administrative Professional: Technology &amp; Procedures, 14</w:t>
      </w:r>
      <w:r w:rsidR="001275B4">
        <w:rPr>
          <w:vertAlign w:val="superscript"/>
        </w:rPr>
        <w:t>th</w:t>
      </w:r>
      <w:r w:rsidR="001275B4">
        <w:t xml:space="preserve"> Edition, Patsy Fulton-Calkins, South Western Cengage Learning, 2007.   ISBN # </w:t>
      </w:r>
      <w:r w:rsidR="001275B4" w:rsidRPr="00782418">
        <w:t>978-0-538-73104-1</w:t>
      </w:r>
    </w:p>
    <w:p w14:paraId="3BE4921A" w14:textId="77777777" w:rsidR="001275B4" w:rsidRPr="002A47DA" w:rsidRDefault="001275B4" w:rsidP="001275B4"/>
    <w:p w14:paraId="2ADEF6BD" w14:textId="115206C5" w:rsidR="00235FDF" w:rsidRPr="001275B4" w:rsidRDefault="005D2D96" w:rsidP="00235FDF">
      <w:r w:rsidRPr="003415C6">
        <w:rPr>
          <w:b/>
        </w:rPr>
        <w:t>SUPPLIES AND EQUIPMENT</w:t>
      </w:r>
      <w:r w:rsidR="002A47DA">
        <w:rPr>
          <w:b/>
        </w:rPr>
        <w:t xml:space="preserve">: </w:t>
      </w:r>
      <w:r w:rsidR="001275B4" w:rsidRPr="001275B4">
        <w:t>Highlighter, Pen and Paper</w:t>
      </w:r>
    </w:p>
    <w:p w14:paraId="2ADEF6BE" w14:textId="77777777" w:rsidR="006A4BFE" w:rsidRPr="001275B4" w:rsidRDefault="006A4BFE">
      <w:pPr>
        <w:rPr>
          <w:bCs/>
        </w:rPr>
      </w:pPr>
    </w:p>
    <w:p w14:paraId="05786B02" w14:textId="77777777" w:rsidR="002A35A6" w:rsidRPr="00897420" w:rsidRDefault="002A35A6" w:rsidP="002A35A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7ADEEEF" w14:textId="77777777" w:rsidR="002A35A6" w:rsidRPr="00897420" w:rsidRDefault="002A35A6" w:rsidP="002A35A6">
      <w:pPr>
        <w:rPr>
          <w:b/>
          <w:bCs/>
        </w:rPr>
      </w:pPr>
    </w:p>
    <w:p w14:paraId="66B44467" w14:textId="77777777" w:rsidR="002A35A6" w:rsidRPr="00897420" w:rsidRDefault="002A35A6" w:rsidP="002A35A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CB10DBE" w14:textId="77777777" w:rsidR="002A35A6" w:rsidRPr="00897420" w:rsidRDefault="002A35A6" w:rsidP="002A35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F690233" w14:textId="77777777" w:rsidR="002A35A6" w:rsidRPr="00897420" w:rsidRDefault="002A35A6" w:rsidP="002A35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A861FA5" w14:textId="77777777" w:rsidR="002A35A6" w:rsidRPr="00897420" w:rsidRDefault="002A35A6" w:rsidP="002A35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678AA80" w14:textId="77777777" w:rsidR="002A35A6" w:rsidRPr="00897420" w:rsidRDefault="002A35A6" w:rsidP="002A35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E31B4C2" w14:textId="77777777" w:rsidR="002A35A6" w:rsidRPr="00897420" w:rsidRDefault="002A35A6" w:rsidP="002A35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3415C6" w:rsidRDefault="00235FDF" w:rsidP="00D1677D">
      <w:pPr>
        <w:rPr>
          <w:b/>
          <w:bCs/>
        </w:rPr>
      </w:pPr>
    </w:p>
    <w:p w14:paraId="2ADEF6C1" w14:textId="3AE6CD28" w:rsidR="002A47DA" w:rsidRPr="006835B9" w:rsidRDefault="005D2D96" w:rsidP="006835B9">
      <w:pPr>
        <w:pStyle w:val="Heading2"/>
        <w:ind w:left="0"/>
      </w:pPr>
      <w:r w:rsidRPr="003415C6">
        <w:t>GRADING REQUIREMENTS</w:t>
      </w:r>
      <w:r w:rsidR="002A47DA">
        <w:t xml:space="preserve">:  </w:t>
      </w:r>
      <w:r w:rsidR="001275B4" w:rsidRPr="001275B4">
        <w:rPr>
          <w:b w:val="0"/>
        </w:rPr>
        <w:t>Chapter Tests, Homework and Attendance</w:t>
      </w:r>
    </w:p>
    <w:p w14:paraId="2ADEF6C2" w14:textId="77777777" w:rsidR="00CA1A52" w:rsidRPr="006835B9" w:rsidRDefault="00CA1A52" w:rsidP="008E3B4A">
      <w:pPr>
        <w:snapToGrid w:val="0"/>
        <w:rPr>
          <w:b/>
          <w:sz w:val="23"/>
          <w:szCs w:val="23"/>
        </w:rPr>
      </w:pPr>
      <w:r>
        <w:rPr>
          <w:b/>
          <w:sz w:val="23"/>
          <w:szCs w:val="23"/>
        </w:rPr>
        <w:tab/>
      </w:r>
    </w:p>
    <w:p w14:paraId="2ADEF6C3" w14:textId="77777777" w:rsidR="00BF5892" w:rsidRDefault="00BF5892" w:rsidP="002C3219">
      <w:pPr>
        <w:snapToGrid w:val="0"/>
        <w:rPr>
          <w:b/>
          <w:sz w:val="22"/>
          <w:szCs w:val="22"/>
        </w:rPr>
      </w:pPr>
    </w:p>
    <w:p w14:paraId="76B475EF" w14:textId="1A918C10" w:rsidR="001275B4" w:rsidRDefault="005D2D96" w:rsidP="001275B4">
      <w:pPr>
        <w:rPr>
          <w:b/>
        </w:rPr>
      </w:pPr>
      <w:r w:rsidRPr="003415C6">
        <w:rPr>
          <w:b/>
        </w:rPr>
        <w:t xml:space="preserve">GRADING </w:t>
      </w:r>
      <w:r w:rsidR="002A47DA">
        <w:rPr>
          <w:b/>
        </w:rPr>
        <w:t>SCALE:</w:t>
      </w:r>
      <w:r w:rsidR="001275B4">
        <w:rPr>
          <w:b/>
        </w:rPr>
        <w:t xml:space="preserve">  </w:t>
      </w:r>
      <w:r w:rsidR="001275B4">
        <w:t>A</w:t>
      </w:r>
      <w:r w:rsidR="001275B4">
        <w:tab/>
        <w:t>90-100</w:t>
      </w:r>
    </w:p>
    <w:p w14:paraId="041D3FAC" w14:textId="77777777" w:rsidR="001275B4" w:rsidRDefault="001275B4" w:rsidP="001275B4">
      <w:r>
        <w:tab/>
      </w:r>
      <w:r>
        <w:tab/>
      </w:r>
      <w:r>
        <w:tab/>
        <w:t xml:space="preserve"> B</w:t>
      </w:r>
      <w:r>
        <w:tab/>
        <w:t>80-89</w:t>
      </w:r>
    </w:p>
    <w:p w14:paraId="712067E6" w14:textId="77777777" w:rsidR="001275B4" w:rsidRDefault="001275B4" w:rsidP="001275B4">
      <w:r>
        <w:tab/>
      </w:r>
      <w:r>
        <w:tab/>
      </w:r>
      <w:r>
        <w:tab/>
        <w:t xml:space="preserve"> C</w:t>
      </w:r>
      <w:r>
        <w:tab/>
        <w:t>70-79</w:t>
      </w:r>
    </w:p>
    <w:p w14:paraId="033EC829" w14:textId="77777777" w:rsidR="001275B4" w:rsidRDefault="001275B4" w:rsidP="001275B4">
      <w:r>
        <w:tab/>
      </w:r>
      <w:r>
        <w:tab/>
      </w:r>
      <w:r>
        <w:tab/>
        <w:t xml:space="preserve"> D</w:t>
      </w:r>
      <w:r>
        <w:tab/>
        <w:t>60-69</w:t>
      </w:r>
    </w:p>
    <w:p w14:paraId="2ADEF6C5" w14:textId="77777777" w:rsidR="00294B47" w:rsidRDefault="00294B47" w:rsidP="00294B47">
      <w:pPr>
        <w:autoSpaceDE w:val="0"/>
        <w:autoSpaceDN w:val="0"/>
        <w:adjustRightInd w:val="0"/>
      </w:pPr>
    </w:p>
    <w:p w14:paraId="7499398A" w14:textId="77777777" w:rsidR="002A35A6" w:rsidRPr="00897420" w:rsidRDefault="002A35A6" w:rsidP="002A35A6">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5415F24" w14:textId="77777777" w:rsidR="002A35A6" w:rsidRPr="00897420" w:rsidRDefault="002A35A6" w:rsidP="002A35A6"/>
    <w:p w14:paraId="27EBB33C" w14:textId="77777777" w:rsidR="002A35A6" w:rsidRPr="00897420" w:rsidRDefault="002A35A6" w:rsidP="002A35A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847BF65" w14:textId="77777777" w:rsidR="002A35A6" w:rsidRPr="00897420" w:rsidRDefault="002A35A6" w:rsidP="002A35A6"/>
    <w:p w14:paraId="13863AD2" w14:textId="77777777" w:rsidR="002A35A6" w:rsidRPr="00897420" w:rsidRDefault="002A35A6" w:rsidP="002A35A6">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F8B3573" w14:textId="77777777" w:rsidR="002A35A6" w:rsidRPr="00897420" w:rsidRDefault="002A35A6" w:rsidP="002A35A6"/>
    <w:p w14:paraId="3A8E483B" w14:textId="77777777" w:rsidR="002A35A6" w:rsidRPr="00897420" w:rsidRDefault="002A35A6" w:rsidP="002A35A6">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7F75D5E6" w14:textId="77777777" w:rsidR="002A35A6" w:rsidRPr="00897420" w:rsidRDefault="002A35A6" w:rsidP="002A35A6"/>
    <w:p w14:paraId="669BC9EB" w14:textId="77777777" w:rsidR="002A35A6" w:rsidRPr="00897420" w:rsidRDefault="002A35A6" w:rsidP="002A35A6">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19E35D6" w14:textId="77777777" w:rsidR="002A35A6" w:rsidRPr="00897420" w:rsidRDefault="002A35A6" w:rsidP="002A35A6"/>
    <w:p w14:paraId="2D83F0B7" w14:textId="77777777" w:rsidR="002A35A6" w:rsidRPr="00897420" w:rsidRDefault="002A35A6" w:rsidP="002A35A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39B66922" w14:textId="77777777" w:rsidR="002A35A6" w:rsidRPr="00897420" w:rsidRDefault="002A35A6" w:rsidP="002A35A6"/>
    <w:p w14:paraId="25EC1BBA" w14:textId="77777777" w:rsidR="002A35A6" w:rsidRPr="00897420" w:rsidRDefault="002A35A6" w:rsidP="002A35A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DF06C9C" w14:textId="77777777" w:rsidR="002A35A6" w:rsidRPr="00897420" w:rsidRDefault="002A35A6" w:rsidP="002A35A6">
      <w:pPr>
        <w:numPr>
          <w:ilvl w:val="0"/>
          <w:numId w:val="11"/>
        </w:numPr>
        <w:shd w:val="clear" w:color="auto" w:fill="FFFFFF"/>
        <w:spacing w:before="100" w:beforeAutospacing="1" w:after="100" w:afterAutospacing="1"/>
      </w:pPr>
      <w:r w:rsidRPr="00897420">
        <w:rPr>
          <w:color w:val="2D3B45"/>
        </w:rPr>
        <w:t>Never post profanity, racist, or sexist messages </w:t>
      </w:r>
    </w:p>
    <w:p w14:paraId="3B8385CC" w14:textId="77777777" w:rsidR="002A35A6" w:rsidRPr="00897420" w:rsidRDefault="002A35A6" w:rsidP="002A35A6">
      <w:pPr>
        <w:numPr>
          <w:ilvl w:val="0"/>
          <w:numId w:val="11"/>
        </w:numPr>
        <w:shd w:val="clear" w:color="auto" w:fill="FFFFFF"/>
        <w:spacing w:before="100" w:beforeAutospacing="1" w:after="100" w:afterAutospacing="1"/>
      </w:pPr>
      <w:r w:rsidRPr="00897420">
        <w:rPr>
          <w:color w:val="2D3B45"/>
        </w:rPr>
        <w:t>Be respectful of fellow students and instructors </w:t>
      </w:r>
    </w:p>
    <w:p w14:paraId="3FB0B6F4" w14:textId="77777777" w:rsidR="002A35A6" w:rsidRPr="00897420" w:rsidRDefault="002A35A6" w:rsidP="002A35A6">
      <w:pPr>
        <w:numPr>
          <w:ilvl w:val="0"/>
          <w:numId w:val="11"/>
        </w:numPr>
        <w:shd w:val="clear" w:color="auto" w:fill="FFFFFF"/>
        <w:spacing w:before="100" w:beforeAutospacing="1" w:after="100" w:afterAutospacing="1"/>
      </w:pPr>
      <w:r w:rsidRPr="00897420">
        <w:rPr>
          <w:color w:val="2D3B45"/>
        </w:rPr>
        <w:t>Never insult any person or their message content </w:t>
      </w:r>
    </w:p>
    <w:p w14:paraId="7967924B" w14:textId="77777777" w:rsidR="002A35A6" w:rsidRPr="00897420" w:rsidRDefault="002A35A6" w:rsidP="002A35A6">
      <w:pPr>
        <w:numPr>
          <w:ilvl w:val="0"/>
          <w:numId w:val="11"/>
        </w:numPr>
        <w:shd w:val="clear" w:color="auto" w:fill="FFFFFF"/>
        <w:spacing w:before="100" w:beforeAutospacing="1" w:after="100" w:afterAutospacing="1"/>
      </w:pPr>
      <w:r w:rsidRPr="00897420">
        <w:rPr>
          <w:color w:val="2D3B45"/>
        </w:rPr>
        <w:t>Never plagiarize or publish intellectual property </w:t>
      </w:r>
    </w:p>
    <w:p w14:paraId="1564376B" w14:textId="77777777" w:rsidR="002A35A6" w:rsidRPr="00897420" w:rsidRDefault="002A35A6" w:rsidP="002A35A6">
      <w:pPr>
        <w:numPr>
          <w:ilvl w:val="0"/>
          <w:numId w:val="11"/>
        </w:numPr>
        <w:shd w:val="clear" w:color="auto" w:fill="FFFFFF"/>
        <w:spacing w:before="100" w:beforeAutospacing="1" w:after="100" w:afterAutospacing="1"/>
      </w:pPr>
      <w:r w:rsidRPr="00897420">
        <w:rPr>
          <w:color w:val="2D3B45"/>
        </w:rPr>
        <w:t>Do not use text messaging abbreviations or slang </w:t>
      </w:r>
    </w:p>
    <w:p w14:paraId="40AEB433" w14:textId="77777777" w:rsidR="002A35A6" w:rsidRPr="00897420" w:rsidRDefault="002A35A6" w:rsidP="002A35A6">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0943E870" w14:textId="77777777" w:rsidR="002A35A6" w:rsidRPr="001072A4" w:rsidRDefault="002A35A6" w:rsidP="002A35A6"/>
    <w:p w14:paraId="2ADEF6D0" w14:textId="22D8DCBE" w:rsidR="00CC7F37" w:rsidRPr="001072A4" w:rsidRDefault="00CC7F37" w:rsidP="002A35A6">
      <w:pPr>
        <w:autoSpaceDE w:val="0"/>
        <w:autoSpaceDN w:val="0"/>
        <w:adjustRightInd w:val="0"/>
      </w:pPr>
      <w:bookmarkStart w:id="0" w:name="_GoBack"/>
      <w:bookmarkEnd w:id="0"/>
    </w:p>
    <w:sectPr w:rsidR="00CC7F37" w:rsidRPr="001072A4" w:rsidSect="00F52A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4E5F" w14:textId="77777777" w:rsidR="00AF2FC6" w:rsidRDefault="00AF2FC6" w:rsidP="00F52ACC">
      <w:r>
        <w:separator/>
      </w:r>
    </w:p>
  </w:endnote>
  <w:endnote w:type="continuationSeparator" w:id="0">
    <w:p w14:paraId="29D28438" w14:textId="77777777" w:rsidR="00AF2FC6" w:rsidRDefault="00AF2FC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780B" w14:textId="77777777" w:rsidR="00AF2FC6" w:rsidRDefault="00AF2FC6" w:rsidP="00F52ACC">
      <w:r>
        <w:separator/>
      </w:r>
    </w:p>
  </w:footnote>
  <w:footnote w:type="continuationSeparator" w:id="0">
    <w:p w14:paraId="264E32DE" w14:textId="77777777" w:rsidR="00AF2FC6" w:rsidRDefault="00AF2FC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D20B1"/>
    <w:multiLevelType w:val="hybridMultilevel"/>
    <w:tmpl w:val="CD38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9"/>
  </w:num>
  <w:num w:numId="7">
    <w:abstractNumId w:val="7"/>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A2E11"/>
    <w:rsid w:val="000E05A1"/>
    <w:rsid w:val="00103C39"/>
    <w:rsid w:val="001072A4"/>
    <w:rsid w:val="001275B4"/>
    <w:rsid w:val="00153E6D"/>
    <w:rsid w:val="002004EE"/>
    <w:rsid w:val="00234AA5"/>
    <w:rsid w:val="00235FDF"/>
    <w:rsid w:val="0026401F"/>
    <w:rsid w:val="00294B47"/>
    <w:rsid w:val="00296855"/>
    <w:rsid w:val="002A35A6"/>
    <w:rsid w:val="002A47DA"/>
    <w:rsid w:val="002B1896"/>
    <w:rsid w:val="002C3219"/>
    <w:rsid w:val="002E0538"/>
    <w:rsid w:val="003064BE"/>
    <w:rsid w:val="00320C82"/>
    <w:rsid w:val="003415C6"/>
    <w:rsid w:val="00354D96"/>
    <w:rsid w:val="0037283C"/>
    <w:rsid w:val="003A49DE"/>
    <w:rsid w:val="003A51CB"/>
    <w:rsid w:val="003A5636"/>
    <w:rsid w:val="003F7430"/>
    <w:rsid w:val="004229CB"/>
    <w:rsid w:val="00443772"/>
    <w:rsid w:val="0045135B"/>
    <w:rsid w:val="00484EC0"/>
    <w:rsid w:val="00544C0B"/>
    <w:rsid w:val="005A2DB0"/>
    <w:rsid w:val="005C6C8D"/>
    <w:rsid w:val="005D2D96"/>
    <w:rsid w:val="006342C9"/>
    <w:rsid w:val="006835B9"/>
    <w:rsid w:val="006A4BFE"/>
    <w:rsid w:val="006B211F"/>
    <w:rsid w:val="00710ED3"/>
    <w:rsid w:val="007E001E"/>
    <w:rsid w:val="00822E3D"/>
    <w:rsid w:val="0085664F"/>
    <w:rsid w:val="00861CB6"/>
    <w:rsid w:val="00885A8F"/>
    <w:rsid w:val="008A1F6C"/>
    <w:rsid w:val="008A5830"/>
    <w:rsid w:val="008A7EA5"/>
    <w:rsid w:val="008E3B4A"/>
    <w:rsid w:val="009130CF"/>
    <w:rsid w:val="00914403"/>
    <w:rsid w:val="00927540"/>
    <w:rsid w:val="00933CB6"/>
    <w:rsid w:val="00972574"/>
    <w:rsid w:val="009B7F77"/>
    <w:rsid w:val="009C11E5"/>
    <w:rsid w:val="00A126C1"/>
    <w:rsid w:val="00A75042"/>
    <w:rsid w:val="00AC5280"/>
    <w:rsid w:val="00AD734D"/>
    <w:rsid w:val="00AF0EC8"/>
    <w:rsid w:val="00AF2FC6"/>
    <w:rsid w:val="00B4469F"/>
    <w:rsid w:val="00B91E8D"/>
    <w:rsid w:val="00B9243F"/>
    <w:rsid w:val="00BB3D68"/>
    <w:rsid w:val="00BD1F52"/>
    <w:rsid w:val="00BD37C5"/>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71920"/>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B0D25A98-1639-4B59-9968-DE1A7106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1275B4"/>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2A35A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B215-4B1A-479F-A3A9-CC9F8085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 2530</dc:title>
  <dc:creator>bstuckey</dc:creator>
  <cp:lastModifiedBy>Paul Donaldson</cp:lastModifiedBy>
  <cp:revision>3</cp:revision>
  <cp:lastPrinted>2013-08-08T13:54:00Z</cp:lastPrinted>
  <dcterms:created xsi:type="dcterms:W3CDTF">2020-05-11T19:35:00Z</dcterms:created>
  <dcterms:modified xsi:type="dcterms:W3CDTF">2020-08-10T19:14:00Z</dcterms:modified>
</cp:coreProperties>
</file>