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3E1DD" w14:textId="77777777" w:rsidR="006A4BFE" w:rsidRDefault="00EA5BD3">
      <w:pPr>
        <w:pStyle w:val="Title"/>
        <w:jc w:val="center"/>
        <w:rPr>
          <w:sz w:val="20"/>
        </w:rPr>
      </w:pPr>
      <w:r>
        <w:rPr>
          <w:noProof/>
          <w:sz w:val="20"/>
        </w:rPr>
        <w:drawing>
          <wp:inline distT="0" distB="0" distL="0" distR="0" wp14:anchorId="3F14BBAC" wp14:editId="197089A2">
            <wp:extent cx="3613785" cy="740410"/>
            <wp:effectExtent l="0" t="0" r="5715" b="2540"/>
            <wp:docPr id="3" name="Picture 3" descr="D:\NTCC Computer\Logos\Northshore Logo\NTCC Vert color no tag_NTCC Horiz Logo color no t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NTCC Computer\Logos\Northshore Logo\NTCC Vert color no tag_NTCC Horiz Logo color no ta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13785" cy="740410"/>
                    </a:xfrm>
                    <a:prstGeom prst="rect">
                      <a:avLst/>
                    </a:prstGeom>
                    <a:noFill/>
                    <a:ln>
                      <a:noFill/>
                    </a:ln>
                  </pic:spPr>
                </pic:pic>
              </a:graphicData>
            </a:graphic>
          </wp:inline>
        </w:drawing>
      </w:r>
    </w:p>
    <w:p w14:paraId="3FFCBFB0" w14:textId="77777777" w:rsidR="0097095D" w:rsidRPr="0097095D" w:rsidRDefault="0097095D" w:rsidP="0097095D">
      <w:pPr>
        <w:jc w:val="center"/>
        <w:rPr>
          <w:b/>
          <w:bCs/>
        </w:rPr>
      </w:pPr>
      <w:r w:rsidRPr="0097095D">
        <w:rPr>
          <w:b/>
          <w:bCs/>
        </w:rPr>
        <w:t>Master Syllabus</w:t>
      </w:r>
    </w:p>
    <w:p w14:paraId="5E52AC0F" w14:textId="77777777" w:rsidR="0097095D" w:rsidRPr="0097095D" w:rsidRDefault="0097095D" w:rsidP="005C4648">
      <w:pPr>
        <w:rPr>
          <w:b/>
          <w:bCs/>
        </w:rPr>
      </w:pPr>
    </w:p>
    <w:p w14:paraId="249FB596" w14:textId="77777777" w:rsidR="007F18A1" w:rsidRPr="0097095D" w:rsidRDefault="005D2D96" w:rsidP="005C4648">
      <w:pPr>
        <w:rPr>
          <w:bCs/>
        </w:rPr>
      </w:pPr>
      <w:r w:rsidRPr="0097095D">
        <w:rPr>
          <w:b/>
          <w:bCs/>
        </w:rPr>
        <w:t>COURSE</w:t>
      </w:r>
      <w:r w:rsidR="00076E31" w:rsidRPr="0097095D">
        <w:rPr>
          <w:b/>
          <w:bCs/>
        </w:rPr>
        <w:t xml:space="preserve">: </w:t>
      </w:r>
      <w:r w:rsidR="007729D5" w:rsidRPr="0097095D">
        <w:rPr>
          <w:b/>
          <w:bCs/>
        </w:rPr>
        <w:t xml:space="preserve"> </w:t>
      </w:r>
      <w:r w:rsidR="00076E31" w:rsidRPr="0097095D">
        <w:rPr>
          <w:b/>
          <w:bCs/>
        </w:rPr>
        <w:t xml:space="preserve"> </w:t>
      </w:r>
      <w:r w:rsidR="00216EAE" w:rsidRPr="0097095D">
        <w:rPr>
          <w:bCs/>
        </w:rPr>
        <w:t xml:space="preserve">HNUR </w:t>
      </w:r>
      <w:r w:rsidR="00B35BB7" w:rsidRPr="0097095D">
        <w:rPr>
          <w:bCs/>
        </w:rPr>
        <w:t>2110</w:t>
      </w:r>
      <w:r w:rsidR="000538FE" w:rsidRPr="0097095D">
        <w:rPr>
          <w:bCs/>
        </w:rPr>
        <w:t xml:space="preserve"> – PRACTICAL </w:t>
      </w:r>
      <w:r w:rsidR="00623BB4" w:rsidRPr="0097095D">
        <w:rPr>
          <w:bCs/>
        </w:rPr>
        <w:t>NURSING F</w:t>
      </w:r>
      <w:r w:rsidR="000538FE" w:rsidRPr="0097095D">
        <w:rPr>
          <w:bCs/>
        </w:rPr>
        <w:t>OUNDATIONS AND PERSPECTIVES</w:t>
      </w:r>
    </w:p>
    <w:p w14:paraId="1E05F1D1" w14:textId="77777777" w:rsidR="006A4BFE" w:rsidRPr="0097095D" w:rsidRDefault="007729D5" w:rsidP="005C4648">
      <w:pPr>
        <w:rPr>
          <w:b/>
          <w:bCs/>
          <w:caps/>
        </w:rPr>
      </w:pPr>
      <w:r w:rsidRPr="0097095D">
        <w:rPr>
          <w:b/>
          <w:bCs/>
        </w:rPr>
        <w:tab/>
      </w:r>
      <w:r w:rsidR="006A4BFE" w:rsidRPr="0097095D">
        <w:rPr>
          <w:b/>
          <w:bCs/>
        </w:rPr>
        <w:tab/>
        <w:t xml:space="preserve"> </w:t>
      </w:r>
      <w:r w:rsidR="006A4BFE" w:rsidRPr="0097095D">
        <w:rPr>
          <w:b/>
          <w:bCs/>
        </w:rPr>
        <w:tab/>
      </w:r>
      <w:r w:rsidR="006A4BFE" w:rsidRPr="0097095D">
        <w:rPr>
          <w:b/>
          <w:bCs/>
        </w:rPr>
        <w:tab/>
      </w:r>
      <w:r w:rsidR="006A4BFE" w:rsidRPr="0097095D">
        <w:rPr>
          <w:b/>
          <w:bCs/>
        </w:rPr>
        <w:tab/>
      </w:r>
      <w:r w:rsidR="006A4BFE" w:rsidRPr="0097095D">
        <w:rPr>
          <w:b/>
          <w:bCs/>
        </w:rPr>
        <w:tab/>
      </w:r>
      <w:r w:rsidR="006A4BFE" w:rsidRPr="0097095D">
        <w:rPr>
          <w:b/>
          <w:bCs/>
          <w:caps/>
        </w:rPr>
        <w:tab/>
        <w:t xml:space="preserve"> </w:t>
      </w:r>
    </w:p>
    <w:p w14:paraId="651AACD9" w14:textId="77777777" w:rsidR="006A4BFE" w:rsidRPr="0097095D" w:rsidRDefault="00076E31">
      <w:pPr>
        <w:rPr>
          <w:b/>
        </w:rPr>
      </w:pPr>
      <w:r w:rsidRPr="0097095D">
        <w:rPr>
          <w:b/>
        </w:rPr>
        <w:t xml:space="preserve">CRN:  </w:t>
      </w:r>
    </w:p>
    <w:p w14:paraId="4B65FD70" w14:textId="77777777" w:rsidR="006A4BFE" w:rsidRPr="0097095D" w:rsidRDefault="006A4BFE">
      <w:pPr>
        <w:rPr>
          <w:b/>
        </w:rPr>
      </w:pPr>
    </w:p>
    <w:p w14:paraId="22B88E27" w14:textId="77777777" w:rsidR="006A4BFE" w:rsidRPr="0097095D" w:rsidRDefault="005D2D96">
      <w:pPr>
        <w:rPr>
          <w:b/>
        </w:rPr>
      </w:pPr>
      <w:r w:rsidRPr="0097095D">
        <w:rPr>
          <w:b/>
          <w:bCs/>
        </w:rPr>
        <w:t xml:space="preserve">CREDIT HOURS </w:t>
      </w:r>
      <w:r w:rsidR="006A4BFE" w:rsidRPr="0097095D">
        <w:rPr>
          <w:b/>
          <w:bCs/>
        </w:rPr>
        <w:t xml:space="preserve">(Lecture/Lab/Total): </w:t>
      </w:r>
      <w:r w:rsidR="000538FE" w:rsidRPr="0097095D">
        <w:rPr>
          <w:bCs/>
        </w:rPr>
        <w:t>6</w:t>
      </w:r>
      <w:r w:rsidR="00E33CC6" w:rsidRPr="0097095D">
        <w:rPr>
          <w:bCs/>
        </w:rPr>
        <w:t>/</w:t>
      </w:r>
      <w:r w:rsidR="000538FE" w:rsidRPr="0097095D">
        <w:rPr>
          <w:bCs/>
        </w:rPr>
        <w:t>0</w:t>
      </w:r>
      <w:r w:rsidR="00623BB4" w:rsidRPr="0097095D">
        <w:rPr>
          <w:bCs/>
        </w:rPr>
        <w:t>/</w:t>
      </w:r>
      <w:r w:rsidR="000538FE" w:rsidRPr="0097095D">
        <w:rPr>
          <w:bCs/>
        </w:rPr>
        <w:t>6</w:t>
      </w:r>
    </w:p>
    <w:p w14:paraId="1D322731" w14:textId="77777777" w:rsidR="006A4BFE" w:rsidRPr="0097095D" w:rsidRDefault="006A4BFE">
      <w:pPr>
        <w:rPr>
          <w:b/>
          <w:bCs/>
        </w:rPr>
      </w:pPr>
    </w:p>
    <w:p w14:paraId="28163F0B" w14:textId="77777777" w:rsidR="002A47DA" w:rsidRPr="0097095D" w:rsidRDefault="005D2D96" w:rsidP="00F52ACC">
      <w:pPr>
        <w:rPr>
          <w:b/>
          <w:bCs/>
        </w:rPr>
      </w:pPr>
      <w:r w:rsidRPr="0097095D">
        <w:rPr>
          <w:b/>
          <w:bCs/>
        </w:rPr>
        <w:t xml:space="preserve">CONTACT HOUR </w:t>
      </w:r>
      <w:r w:rsidR="006A4BFE" w:rsidRPr="0097095D">
        <w:rPr>
          <w:b/>
          <w:bCs/>
        </w:rPr>
        <w:t>(Lecture/Lab/Total):</w:t>
      </w:r>
      <w:r w:rsidR="00EB58F7" w:rsidRPr="0097095D">
        <w:rPr>
          <w:b/>
          <w:bCs/>
        </w:rPr>
        <w:t xml:space="preserve"> </w:t>
      </w:r>
      <w:r w:rsidR="000538FE" w:rsidRPr="0097095D">
        <w:rPr>
          <w:bCs/>
        </w:rPr>
        <w:t>120</w:t>
      </w:r>
      <w:r w:rsidR="0029690D" w:rsidRPr="0097095D">
        <w:rPr>
          <w:bCs/>
        </w:rPr>
        <w:t>/</w:t>
      </w:r>
      <w:r w:rsidR="000538FE" w:rsidRPr="0097095D">
        <w:rPr>
          <w:bCs/>
        </w:rPr>
        <w:t>0</w:t>
      </w:r>
      <w:r w:rsidR="00623BB4" w:rsidRPr="0097095D">
        <w:rPr>
          <w:bCs/>
        </w:rPr>
        <w:t>/</w:t>
      </w:r>
      <w:r w:rsidR="000538FE" w:rsidRPr="0097095D">
        <w:rPr>
          <w:bCs/>
        </w:rPr>
        <w:t>120</w:t>
      </w:r>
    </w:p>
    <w:p w14:paraId="787D6455" w14:textId="77777777" w:rsidR="00F52ACC" w:rsidRPr="0097095D" w:rsidRDefault="00EB58F7" w:rsidP="00F52ACC">
      <w:pPr>
        <w:rPr>
          <w:b/>
          <w:bCs/>
        </w:rPr>
      </w:pPr>
      <w:r w:rsidRPr="0097095D">
        <w:rPr>
          <w:b/>
          <w:bCs/>
        </w:rPr>
        <w:t xml:space="preserve"> </w:t>
      </w:r>
    </w:p>
    <w:p w14:paraId="7D7EFAD3" w14:textId="77777777" w:rsidR="00F52ACC" w:rsidRPr="0097095D" w:rsidRDefault="00D7703F" w:rsidP="00F52ACC">
      <w:pPr>
        <w:rPr>
          <w:b/>
          <w:bCs/>
        </w:rPr>
      </w:pPr>
      <w:r w:rsidRPr="0097095D">
        <w:rPr>
          <w:b/>
          <w:bCs/>
        </w:rPr>
        <w:t>INSTRUCTOR INFORMATION</w:t>
      </w:r>
    </w:p>
    <w:p w14:paraId="0B696ADD" w14:textId="77777777" w:rsidR="006835B9" w:rsidRPr="0097095D" w:rsidRDefault="006835B9" w:rsidP="006835B9">
      <w:pPr>
        <w:ind w:left="720"/>
        <w:rPr>
          <w:b/>
          <w:bCs/>
        </w:rPr>
      </w:pPr>
      <w:r w:rsidRPr="0097095D">
        <w:rPr>
          <w:b/>
          <w:bCs/>
        </w:rPr>
        <w:t xml:space="preserve">Name:  </w:t>
      </w:r>
    </w:p>
    <w:p w14:paraId="66355DA6" w14:textId="77777777" w:rsidR="006835B9" w:rsidRPr="0097095D" w:rsidRDefault="006835B9" w:rsidP="006835B9">
      <w:pPr>
        <w:ind w:firstLine="720"/>
        <w:rPr>
          <w:b/>
          <w:bCs/>
        </w:rPr>
      </w:pPr>
      <w:r w:rsidRPr="0097095D">
        <w:rPr>
          <w:b/>
          <w:bCs/>
        </w:rPr>
        <w:t xml:space="preserve">Email:  </w:t>
      </w:r>
    </w:p>
    <w:p w14:paraId="2856A071" w14:textId="77777777" w:rsidR="006835B9" w:rsidRPr="0097095D" w:rsidRDefault="006835B9" w:rsidP="006835B9">
      <w:pPr>
        <w:ind w:firstLine="720"/>
        <w:rPr>
          <w:b/>
          <w:bCs/>
        </w:rPr>
      </w:pPr>
      <w:r w:rsidRPr="0097095D">
        <w:rPr>
          <w:b/>
          <w:bCs/>
        </w:rPr>
        <w:t xml:space="preserve">Phone: </w:t>
      </w:r>
    </w:p>
    <w:p w14:paraId="1E55E18D" w14:textId="77777777" w:rsidR="006835B9" w:rsidRPr="0097095D" w:rsidRDefault="006835B9" w:rsidP="006835B9">
      <w:pPr>
        <w:ind w:firstLine="720"/>
        <w:rPr>
          <w:b/>
          <w:bCs/>
        </w:rPr>
      </w:pPr>
      <w:r w:rsidRPr="0097095D">
        <w:rPr>
          <w:b/>
          <w:bCs/>
        </w:rPr>
        <w:t xml:space="preserve">Office:  </w:t>
      </w:r>
    </w:p>
    <w:p w14:paraId="5FBA912C" w14:textId="77777777" w:rsidR="006835B9" w:rsidRPr="0097095D" w:rsidRDefault="006835B9" w:rsidP="006835B9">
      <w:pPr>
        <w:ind w:firstLine="720"/>
        <w:rPr>
          <w:b/>
          <w:bCs/>
        </w:rPr>
      </w:pPr>
      <w:r w:rsidRPr="0097095D">
        <w:rPr>
          <w:b/>
          <w:bCs/>
        </w:rPr>
        <w:t xml:space="preserve">Office Hours:  </w:t>
      </w:r>
    </w:p>
    <w:p w14:paraId="1360329C" w14:textId="77777777" w:rsidR="006835B9" w:rsidRPr="0097095D" w:rsidRDefault="006835B9" w:rsidP="006835B9">
      <w:pPr>
        <w:ind w:firstLine="720"/>
        <w:rPr>
          <w:b/>
          <w:bCs/>
        </w:rPr>
      </w:pPr>
      <w:r w:rsidRPr="0097095D">
        <w:rPr>
          <w:b/>
          <w:bCs/>
        </w:rPr>
        <w:t xml:space="preserve">Class Location:  </w:t>
      </w:r>
    </w:p>
    <w:p w14:paraId="6C82342E" w14:textId="77777777" w:rsidR="00076E31" w:rsidRPr="0097095D" w:rsidRDefault="00076E31" w:rsidP="00076E31">
      <w:pPr>
        <w:rPr>
          <w:b/>
        </w:rPr>
      </w:pPr>
    </w:p>
    <w:p w14:paraId="5A18BAAD" w14:textId="77777777" w:rsidR="000538FE" w:rsidRPr="0097095D" w:rsidRDefault="005D2D96" w:rsidP="000538FE">
      <w:r w:rsidRPr="0097095D">
        <w:rPr>
          <w:b/>
        </w:rPr>
        <w:t>COURSE DESCRIPTION</w:t>
      </w:r>
      <w:r w:rsidR="00F52ACC" w:rsidRPr="0097095D">
        <w:rPr>
          <w:b/>
        </w:rPr>
        <w:t>:</w:t>
      </w:r>
      <w:r w:rsidR="006A4BFE" w:rsidRPr="0097095D">
        <w:t xml:space="preserve"> </w:t>
      </w:r>
      <w:r w:rsidR="002A47DA" w:rsidRPr="0097095D">
        <w:t xml:space="preserve"> </w:t>
      </w:r>
      <w:r w:rsidR="000538FE" w:rsidRPr="0097095D">
        <w:t xml:space="preserve">This course focuses on the qualities and personal characteristics needed to practice practical nursing safely, effectively, and with compassion, including development of self-awareness and critical thinking. The course includes instruction in the history, trends and evolution of practical nursing, as well as the laws and rules governing practical nursing </w:t>
      </w:r>
      <w:r w:rsidR="000538FE" w:rsidRPr="0097095D">
        <w:rPr>
          <w:lang w:eastAsia="ar-SA"/>
        </w:rPr>
        <w:t xml:space="preserve">as defined by the Louisiana Revised Statutes, Title 37, Chapter 11, Subpart II - Practical Nurses and LAC 46:XLVII.Nursing, subpart 1- Practical Nurses. Ethical, legal and cultural issues and trends, communication techniques, and personal and family growth and development are addressed. The course includes discussion of the concepts of health maintenance, restoration and rehabilitation, with identification of available local, state and national health maintenance resources.  </w:t>
      </w:r>
      <w:r w:rsidR="000538FE" w:rsidRPr="0097095D">
        <w:t xml:space="preserve">Emphasis is placed on foundational </w:t>
      </w:r>
      <w:r w:rsidR="000538FE" w:rsidRPr="0097095D">
        <w:rPr>
          <w:lang w:eastAsia="ar-SA"/>
        </w:rPr>
        <w:t>nursing concepts, including health assessment, and clinical reasoning using the nursing process to meet the physiological, psychosocial, socio-cultural, and spiritual needs of clients in various health care environments and across the lifespan.  Special emphasis is placed on the normal aging process, care of the elderly, and end-of-life care. Safety and infection control, including information on microbes, modes of transmission, methods of destruction or control, and skills to prevent the spread of infections are also emphasized as part of this course.</w:t>
      </w:r>
    </w:p>
    <w:p w14:paraId="01BE6355" w14:textId="77777777" w:rsidR="00623BB4" w:rsidRPr="0097095D" w:rsidRDefault="00623BB4" w:rsidP="00623BB4">
      <w:pPr>
        <w:widowControl w:val="0"/>
        <w:snapToGrid w:val="0"/>
        <w:rPr>
          <w:b/>
        </w:rPr>
      </w:pPr>
    </w:p>
    <w:p w14:paraId="7FF5573E" w14:textId="77777777" w:rsidR="00216EAE" w:rsidRPr="0097095D" w:rsidRDefault="005D2D96">
      <w:pPr>
        <w:rPr>
          <w:b/>
          <w:bCs/>
          <w:i/>
        </w:rPr>
      </w:pPr>
      <w:r w:rsidRPr="0097095D">
        <w:rPr>
          <w:b/>
          <w:bCs/>
        </w:rPr>
        <w:t>PREREQUISITES</w:t>
      </w:r>
      <w:r w:rsidR="00F52ACC" w:rsidRPr="0097095D">
        <w:rPr>
          <w:b/>
          <w:bCs/>
        </w:rPr>
        <w:t>:</w:t>
      </w:r>
      <w:r w:rsidR="00EB58F7" w:rsidRPr="0097095D">
        <w:rPr>
          <w:b/>
          <w:bCs/>
        </w:rPr>
        <w:t xml:space="preserve">  </w:t>
      </w:r>
      <w:r w:rsidR="00623BB4" w:rsidRPr="0097095D">
        <w:rPr>
          <w:bCs/>
        </w:rPr>
        <w:t xml:space="preserve">Concurrent enrollment or successful completion of </w:t>
      </w:r>
      <w:r w:rsidR="00FD3F46" w:rsidRPr="0097095D">
        <w:rPr>
          <w:bCs/>
        </w:rPr>
        <w:t>HNUR 2</w:t>
      </w:r>
      <w:r w:rsidR="00F25BA6" w:rsidRPr="0097095D">
        <w:rPr>
          <w:bCs/>
        </w:rPr>
        <w:t>0</w:t>
      </w:r>
      <w:r w:rsidR="00FD3F46" w:rsidRPr="0097095D">
        <w:rPr>
          <w:bCs/>
        </w:rPr>
        <w:t>00</w:t>
      </w:r>
      <w:r w:rsidR="000538FE" w:rsidRPr="0097095D">
        <w:rPr>
          <w:bCs/>
        </w:rPr>
        <w:t xml:space="preserve"> </w:t>
      </w:r>
      <w:r w:rsidR="000538FE" w:rsidRPr="0097095D">
        <w:t>and HMDT 1170.</w:t>
      </w:r>
      <w:r w:rsidR="00FD3F46" w:rsidRPr="0097095D">
        <w:t xml:space="preserve"> </w:t>
      </w:r>
      <w:r w:rsidR="00FD3F46" w:rsidRPr="0097095D">
        <w:rPr>
          <w:bCs/>
        </w:rPr>
        <w:t>Con</w:t>
      </w:r>
      <w:r w:rsidR="00374BC5" w:rsidRPr="0097095D">
        <w:rPr>
          <w:bCs/>
        </w:rPr>
        <w:t xml:space="preserve">current enrollment in HNUR 2111; </w:t>
      </w:r>
      <w:r w:rsidR="00FD3F46" w:rsidRPr="0097095D">
        <w:rPr>
          <w:b/>
          <w:bCs/>
          <w:i/>
        </w:rPr>
        <w:t xml:space="preserve">2110 &amp; 2111 are linked courses requiring passing grades in both to receive credit for either.  </w:t>
      </w:r>
    </w:p>
    <w:p w14:paraId="0220DB8B" w14:textId="77777777" w:rsidR="000538FE" w:rsidRPr="0097095D" w:rsidRDefault="000538FE">
      <w:pPr>
        <w:rPr>
          <w:b/>
          <w:bCs/>
        </w:rPr>
      </w:pPr>
    </w:p>
    <w:p w14:paraId="41930AD5" w14:textId="77777777" w:rsidR="007729D5" w:rsidRPr="0097095D" w:rsidRDefault="005D2D96" w:rsidP="007729D5">
      <w:pPr>
        <w:pStyle w:val="Heading2"/>
        <w:ind w:hanging="5040"/>
      </w:pPr>
      <w:r w:rsidRPr="0097095D">
        <w:t>LEARNING OUTCOMES</w:t>
      </w:r>
      <w:r w:rsidR="006A4BFE" w:rsidRPr="0097095D">
        <w:t>:</w:t>
      </w:r>
      <w:r w:rsidR="00EB58F7" w:rsidRPr="0097095D">
        <w:t xml:space="preserve">  </w:t>
      </w:r>
    </w:p>
    <w:p w14:paraId="41137515" w14:textId="77777777" w:rsidR="005C4648" w:rsidRPr="0097095D" w:rsidRDefault="005C4648" w:rsidP="005C4648">
      <w:r w:rsidRPr="0097095D">
        <w:t>Upon successful completion of this course with a minimum of 80% accuracy, the student will:</w:t>
      </w:r>
    </w:p>
    <w:p w14:paraId="227F8018" w14:textId="77777777" w:rsidR="000538FE" w:rsidRPr="0097095D" w:rsidRDefault="00FB22B6" w:rsidP="000538FE">
      <w:r w:rsidRPr="0097095D">
        <w:t>1.</w:t>
      </w:r>
      <w:r w:rsidRPr="0097095D">
        <w:tab/>
      </w:r>
      <w:r w:rsidR="000538FE" w:rsidRPr="0097095D">
        <w:t xml:space="preserve">Describe the philosophy, policies, and procedures of the LA State Board of Practical Nurse Examiners </w:t>
      </w:r>
      <w:r w:rsidR="000538FE" w:rsidRPr="0097095D">
        <w:tab/>
        <w:t xml:space="preserve">as well as trends, cultural factors and legal/ethical principles that impact the delivery of patient care by </w:t>
      </w:r>
      <w:r w:rsidR="000538FE" w:rsidRPr="0097095D">
        <w:tab/>
        <w:t>the Licensed Practical Nurse.</w:t>
      </w:r>
    </w:p>
    <w:p w14:paraId="1061EDEA" w14:textId="77777777" w:rsidR="000538FE" w:rsidRPr="0097095D" w:rsidRDefault="000538FE" w:rsidP="000538FE">
      <w:r w:rsidRPr="0097095D">
        <w:t>2.</w:t>
      </w:r>
      <w:r w:rsidRPr="0097095D">
        <w:tab/>
        <w:t xml:space="preserve">Discuss concepts of self-adjustment and relationships with parents, families, employers and co-workers </w:t>
      </w:r>
      <w:r w:rsidRPr="0097095D">
        <w:tab/>
        <w:t>as they relate to vocational adjustments.</w:t>
      </w:r>
    </w:p>
    <w:p w14:paraId="17F0F1A4" w14:textId="77777777" w:rsidR="000538FE" w:rsidRPr="0097095D" w:rsidRDefault="000538FE" w:rsidP="000538FE">
      <w:r w:rsidRPr="0097095D">
        <w:t>3.</w:t>
      </w:r>
      <w:r w:rsidRPr="0097095D">
        <w:tab/>
        <w:t xml:space="preserve">Describe concepts of health and its maintenance as it relates to personal, family and community health. </w:t>
      </w:r>
    </w:p>
    <w:p w14:paraId="1172ECEF" w14:textId="77777777" w:rsidR="000538FE" w:rsidRPr="0097095D" w:rsidRDefault="000538FE" w:rsidP="000538FE">
      <w:r w:rsidRPr="0097095D">
        <w:lastRenderedPageBreak/>
        <w:t>4.</w:t>
      </w:r>
      <w:r w:rsidRPr="0097095D">
        <w:tab/>
        <w:t xml:space="preserve">Explain the characteristics and skills of therapeutic communications.                                       </w:t>
      </w:r>
    </w:p>
    <w:p w14:paraId="00F843D3" w14:textId="77777777" w:rsidR="000538FE" w:rsidRPr="0097095D" w:rsidRDefault="000538FE" w:rsidP="000538FE">
      <w:r w:rsidRPr="0097095D">
        <w:t>5.</w:t>
      </w:r>
      <w:r w:rsidRPr="0097095D">
        <w:tab/>
        <w:t>Define nursing and nursing education as they relate to the impact on health, wellness, and illness.</w:t>
      </w:r>
    </w:p>
    <w:p w14:paraId="4F4EB591" w14:textId="77777777" w:rsidR="000538FE" w:rsidRPr="0097095D" w:rsidRDefault="000538FE" w:rsidP="000538FE">
      <w:r w:rsidRPr="0097095D">
        <w:t>6.</w:t>
      </w:r>
      <w:r w:rsidRPr="0097095D">
        <w:tab/>
        <w:t>Summarize the ethical and legal issues that relate to the practical nurse and the practical nursing student.</w:t>
      </w:r>
    </w:p>
    <w:p w14:paraId="19985332" w14:textId="77777777" w:rsidR="000538FE" w:rsidRPr="0097095D" w:rsidRDefault="000538FE" w:rsidP="000538FE">
      <w:r w:rsidRPr="0097095D">
        <w:t>7.</w:t>
      </w:r>
      <w:r w:rsidRPr="0097095D">
        <w:tab/>
        <w:t>Identify socio-cultural, ethnic, and religious factors that impact healthcare approaches.</w:t>
      </w:r>
    </w:p>
    <w:p w14:paraId="03BC6A1A" w14:textId="77777777" w:rsidR="000538FE" w:rsidRPr="0097095D" w:rsidRDefault="000538FE" w:rsidP="000538FE">
      <w:r w:rsidRPr="0097095D">
        <w:t>8.</w:t>
      </w:r>
      <w:r w:rsidRPr="0097095D">
        <w:tab/>
        <w:t xml:space="preserve">Recognize applications of, maintain compliance of, and report deviations from the Code of Ethics for </w:t>
      </w:r>
      <w:r w:rsidRPr="0097095D">
        <w:tab/>
        <w:t xml:space="preserve">Practical Nursing, the Patients’ Bill of Rights, and the Law Relating to the Practice of Practical Nursing </w:t>
      </w:r>
      <w:r w:rsidRPr="0097095D">
        <w:tab/>
        <w:t xml:space="preserve">in Louisiana. </w:t>
      </w:r>
    </w:p>
    <w:p w14:paraId="6E3F1F1D" w14:textId="77777777" w:rsidR="000538FE" w:rsidRPr="0097095D" w:rsidRDefault="000538FE" w:rsidP="000538FE">
      <w:r w:rsidRPr="0097095D">
        <w:t>9.</w:t>
      </w:r>
      <w:r w:rsidRPr="0097095D">
        <w:tab/>
        <w:t xml:space="preserve">List community and health resources available to clients across the lifespan (infant to geriatric) and </w:t>
      </w:r>
      <w:r w:rsidRPr="0097095D">
        <w:tab/>
        <w:t>families in need.</w:t>
      </w:r>
    </w:p>
    <w:p w14:paraId="06999A2B" w14:textId="77777777" w:rsidR="000538FE" w:rsidRPr="0097095D" w:rsidRDefault="000538FE" w:rsidP="000538FE">
      <w:r w:rsidRPr="0097095D">
        <w:t>10.</w:t>
      </w:r>
      <w:r w:rsidRPr="0097095D">
        <w:tab/>
        <w:t xml:space="preserve">Discuss the interrelationship of stress and illness as applied to self, family, relationships and the </w:t>
      </w:r>
      <w:r w:rsidRPr="0097095D">
        <w:tab/>
        <w:t>community.</w:t>
      </w:r>
    </w:p>
    <w:p w14:paraId="4DBC1632" w14:textId="77777777" w:rsidR="000538FE" w:rsidRPr="0097095D" w:rsidRDefault="000538FE" w:rsidP="000538FE">
      <w:r w:rsidRPr="0097095D">
        <w:t>11.</w:t>
      </w:r>
      <w:r w:rsidRPr="0097095D">
        <w:tab/>
        <w:t>Describe theories and phases of personality/growth and development throughout the life cycle.</w:t>
      </w:r>
    </w:p>
    <w:p w14:paraId="43AC6D4E" w14:textId="77777777" w:rsidR="000538FE" w:rsidRPr="0097095D" w:rsidRDefault="000538FE" w:rsidP="000538FE">
      <w:pPr>
        <w:jc w:val="both"/>
      </w:pPr>
      <w:r w:rsidRPr="0097095D">
        <w:t>12.</w:t>
      </w:r>
      <w:r w:rsidRPr="0097095D">
        <w:tab/>
        <w:t>Identify defense and coping behaviors throughout the life cycle development.</w:t>
      </w:r>
    </w:p>
    <w:p w14:paraId="48EA2DD1" w14:textId="77777777" w:rsidR="00602D6A" w:rsidRPr="0097095D" w:rsidRDefault="00602D6A" w:rsidP="00602D6A">
      <w:r w:rsidRPr="0097095D">
        <w:t xml:space="preserve">13. </w:t>
      </w:r>
      <w:r w:rsidRPr="0097095D">
        <w:tab/>
        <w:t>Discuss the grieving process and end of life issues.</w:t>
      </w:r>
    </w:p>
    <w:p w14:paraId="5AEC74A7" w14:textId="77777777" w:rsidR="00602D6A" w:rsidRPr="0097095D" w:rsidRDefault="00602D6A" w:rsidP="00602D6A">
      <w:r w:rsidRPr="0097095D">
        <w:t>14.</w:t>
      </w:r>
      <w:r w:rsidRPr="0097095D">
        <w:tab/>
        <w:t>Describe advance directives and the rights of the client.</w:t>
      </w:r>
    </w:p>
    <w:p w14:paraId="3C4420AE" w14:textId="77777777" w:rsidR="00602D6A" w:rsidRPr="0097095D" w:rsidRDefault="00602D6A" w:rsidP="00602D6A">
      <w:r w:rsidRPr="0097095D">
        <w:t>15.</w:t>
      </w:r>
      <w:r w:rsidRPr="0097095D">
        <w:tab/>
        <w:t>Identify ethical issues that relate to care of clients across the lifespan.</w:t>
      </w:r>
    </w:p>
    <w:p w14:paraId="1CA69046" w14:textId="77777777" w:rsidR="00602D6A" w:rsidRPr="0097095D" w:rsidRDefault="00602D6A" w:rsidP="00602D6A">
      <w:r w:rsidRPr="0097095D">
        <w:t>16.</w:t>
      </w:r>
      <w:r w:rsidRPr="0097095D">
        <w:tab/>
        <w:t>Identify the practical nurse’s role in collaborating with other members of the health care team.</w:t>
      </w:r>
    </w:p>
    <w:p w14:paraId="3CF997D6" w14:textId="77777777" w:rsidR="00602D6A" w:rsidRPr="0097095D" w:rsidRDefault="00602D6A" w:rsidP="00602D6A">
      <w:pPr>
        <w:jc w:val="both"/>
      </w:pPr>
      <w:r w:rsidRPr="0097095D">
        <w:t>17.</w:t>
      </w:r>
      <w:r w:rsidRPr="0097095D">
        <w:tab/>
        <w:t xml:space="preserve">Identify the professional responsibility and accountability involved within the scope of the Louisiana </w:t>
      </w:r>
      <w:r w:rsidRPr="0097095D">
        <w:tab/>
        <w:t>Nurse Practice Act as outlined by the Louisiana State Board of Practical Nurse Examiners.</w:t>
      </w:r>
    </w:p>
    <w:p w14:paraId="4E42AE61" w14:textId="77777777" w:rsidR="00623BB4" w:rsidRPr="0097095D" w:rsidRDefault="000538FE" w:rsidP="000538FE">
      <w:pPr>
        <w:jc w:val="both"/>
      </w:pPr>
      <w:r w:rsidRPr="0097095D">
        <w:t>1</w:t>
      </w:r>
      <w:r w:rsidR="00602D6A" w:rsidRPr="0097095D">
        <w:t>8</w:t>
      </w:r>
      <w:r w:rsidRPr="0097095D">
        <w:t xml:space="preserve">. </w:t>
      </w:r>
      <w:r w:rsidRPr="0097095D">
        <w:tab/>
      </w:r>
      <w:r w:rsidR="00623BB4" w:rsidRPr="0097095D">
        <w:t>List nursing measures that help prevent accidents in the health care facility.</w:t>
      </w:r>
    </w:p>
    <w:p w14:paraId="6F289D92" w14:textId="77777777" w:rsidR="00623BB4" w:rsidRPr="0097095D" w:rsidRDefault="00602D6A" w:rsidP="00623BB4">
      <w:pPr>
        <w:jc w:val="both"/>
      </w:pPr>
      <w:r w:rsidRPr="0097095D">
        <w:t xml:space="preserve">19. </w:t>
      </w:r>
      <w:r w:rsidRPr="0097095D">
        <w:tab/>
      </w:r>
      <w:r w:rsidR="00623BB4" w:rsidRPr="0097095D">
        <w:t>Discuss bowel and bladder retraining.</w:t>
      </w:r>
    </w:p>
    <w:p w14:paraId="0431DE2F" w14:textId="77777777" w:rsidR="00623BB4" w:rsidRPr="0097095D" w:rsidRDefault="00602D6A" w:rsidP="00623BB4">
      <w:pPr>
        <w:jc w:val="both"/>
      </w:pPr>
      <w:r w:rsidRPr="0097095D">
        <w:t xml:space="preserve">20. </w:t>
      </w:r>
      <w:r w:rsidRPr="0097095D">
        <w:tab/>
      </w:r>
      <w:r w:rsidR="00623BB4" w:rsidRPr="0097095D">
        <w:t xml:space="preserve">State the indications for therapeutic use of heat and cold and demonstrate the proper procedures for their </w:t>
      </w:r>
      <w:r w:rsidR="00336A4D" w:rsidRPr="0097095D">
        <w:tab/>
      </w:r>
      <w:r w:rsidR="00623BB4" w:rsidRPr="0097095D">
        <w:t xml:space="preserve">application.  </w:t>
      </w:r>
    </w:p>
    <w:p w14:paraId="0825532C" w14:textId="77777777" w:rsidR="00623BB4" w:rsidRPr="0097095D" w:rsidRDefault="00602D6A" w:rsidP="00623BB4">
      <w:pPr>
        <w:jc w:val="both"/>
      </w:pPr>
      <w:r w:rsidRPr="0097095D">
        <w:t>21</w:t>
      </w:r>
      <w:r w:rsidR="00623BB4" w:rsidRPr="0097095D">
        <w:t>.</w:t>
      </w:r>
      <w:r w:rsidR="00623BB4" w:rsidRPr="0097095D">
        <w:tab/>
        <w:t>Identify principles of a safe environment, medical and surgical asepsis, Standard and Transmission-</w:t>
      </w:r>
      <w:r w:rsidR="00336A4D" w:rsidRPr="0097095D">
        <w:tab/>
      </w:r>
      <w:r w:rsidR="00623BB4" w:rsidRPr="0097095D">
        <w:t xml:space="preserve">Based Precautions in planning and implementing advanced nursing skills, including sterile technique </w:t>
      </w:r>
      <w:r w:rsidR="00336A4D" w:rsidRPr="0097095D">
        <w:tab/>
      </w:r>
      <w:r w:rsidR="00623BB4" w:rsidRPr="0097095D">
        <w:t>and gloving.</w:t>
      </w:r>
    </w:p>
    <w:p w14:paraId="1AF464E7" w14:textId="77777777" w:rsidR="00E33CC6" w:rsidRPr="0097095D" w:rsidRDefault="00602D6A" w:rsidP="00623BB4">
      <w:pPr>
        <w:jc w:val="both"/>
      </w:pPr>
      <w:r w:rsidRPr="0097095D">
        <w:t>22</w:t>
      </w:r>
      <w:r w:rsidR="00623BB4" w:rsidRPr="0097095D">
        <w:t>.</w:t>
      </w:r>
      <w:r w:rsidR="00623BB4" w:rsidRPr="0097095D">
        <w:tab/>
        <w:t>Identify methods of individualizing physical assessments targeted to specific populations.</w:t>
      </w:r>
      <w:r w:rsidR="00623BB4" w:rsidRPr="0097095D">
        <w:tab/>
      </w:r>
    </w:p>
    <w:p w14:paraId="2CCFA1F3" w14:textId="77777777" w:rsidR="00623BB4" w:rsidRPr="0097095D" w:rsidRDefault="00623BB4" w:rsidP="00623BB4">
      <w:pPr>
        <w:jc w:val="both"/>
      </w:pPr>
    </w:p>
    <w:p w14:paraId="3484AB50" w14:textId="77777777" w:rsidR="002C3219" w:rsidRPr="0097095D" w:rsidRDefault="005D2D96" w:rsidP="005C4648">
      <w:pPr>
        <w:rPr>
          <w:b/>
        </w:rPr>
      </w:pPr>
      <w:r w:rsidRPr="0097095D">
        <w:rPr>
          <w:b/>
        </w:rPr>
        <w:t>ASSESSMENT MEASURES</w:t>
      </w:r>
      <w:r w:rsidR="002A47DA" w:rsidRPr="0097095D">
        <w:rPr>
          <w:b/>
        </w:rPr>
        <w:t xml:space="preserve">:  </w:t>
      </w:r>
    </w:p>
    <w:p w14:paraId="60ACF334" w14:textId="77777777" w:rsidR="00E33CC6" w:rsidRPr="0097095D" w:rsidRDefault="00E33CC6" w:rsidP="007729D5">
      <w:r w:rsidRPr="0097095D">
        <w:t>Theory grades will be based upon examinations, quizzes,</w:t>
      </w:r>
      <w:r w:rsidR="001532EB">
        <w:t xml:space="preserve"> ATI</w:t>
      </w:r>
      <w:r w:rsidRPr="0097095D">
        <w:t xml:space="preserve"> &amp; written assignments. </w:t>
      </w:r>
    </w:p>
    <w:p w14:paraId="65FAF53E" w14:textId="77777777" w:rsidR="00817988" w:rsidRPr="0097095D" w:rsidRDefault="00817988" w:rsidP="007729D5"/>
    <w:p w14:paraId="679F462E" w14:textId="77777777" w:rsidR="00235FDF" w:rsidRPr="0097095D" w:rsidRDefault="005D2D96" w:rsidP="008E3B4A">
      <w:pPr>
        <w:pStyle w:val="Heading2"/>
        <w:ind w:hanging="5040"/>
      </w:pPr>
      <w:r w:rsidRPr="0097095D">
        <w:t>TEXTBOOK/S</w:t>
      </w:r>
      <w:r w:rsidR="006A4BFE" w:rsidRPr="0097095D">
        <w:t xml:space="preserve">: </w:t>
      </w:r>
      <w:r w:rsidR="00EB58F7" w:rsidRPr="0097095D">
        <w:t xml:space="preserve"> </w:t>
      </w:r>
    </w:p>
    <w:p w14:paraId="0E3AB802" w14:textId="52F028BF" w:rsidR="00B332E1" w:rsidRDefault="00796D78" w:rsidP="00817988">
      <w:r>
        <w:t xml:space="preserve">1. </w:t>
      </w:r>
      <w:r w:rsidR="00B332E1">
        <w:t>Fundamentals of Nursing Care, 3</w:t>
      </w:r>
      <w:r w:rsidR="00B332E1" w:rsidRPr="00B332E1">
        <w:rPr>
          <w:vertAlign w:val="superscript"/>
        </w:rPr>
        <w:t>rd</w:t>
      </w:r>
      <w:r w:rsidR="00B332E1">
        <w:t xml:space="preserve"> edition</w:t>
      </w:r>
    </w:p>
    <w:p w14:paraId="7DB1D73A" w14:textId="77777777" w:rsidR="00B332E1" w:rsidRDefault="00B332E1" w:rsidP="00817988">
      <w:r>
        <w:t>Author(s): Mari Burton/David Smith/Linda J. May Ludwig</w:t>
      </w:r>
    </w:p>
    <w:p w14:paraId="0C4E5134" w14:textId="44097FF0" w:rsidR="00B332E1" w:rsidRDefault="00B332E1" w:rsidP="00817988">
      <w:r>
        <w:t>Publisher: F. A. Davis</w:t>
      </w:r>
      <w:r w:rsidR="00796D78">
        <w:t xml:space="preserve">. </w:t>
      </w:r>
      <w:r>
        <w:t>ISBN: 978-0-8036-6906-2</w:t>
      </w:r>
    </w:p>
    <w:p w14:paraId="338DE1DA" w14:textId="77777777" w:rsidR="00B332E1" w:rsidRDefault="00B332E1" w:rsidP="00817988"/>
    <w:p w14:paraId="651E373E" w14:textId="751EB14D" w:rsidR="00B332E1" w:rsidRDefault="00796D78" w:rsidP="00817988">
      <w:r>
        <w:t xml:space="preserve">2. </w:t>
      </w:r>
      <w:r w:rsidR="00B332E1">
        <w:t>Study Guide for Fundamentals of Nursing Care, 3</w:t>
      </w:r>
      <w:r w:rsidR="00B332E1" w:rsidRPr="00B332E1">
        <w:rPr>
          <w:vertAlign w:val="superscript"/>
        </w:rPr>
        <w:t>rd</w:t>
      </w:r>
      <w:r w:rsidR="00B332E1">
        <w:t xml:space="preserve"> edition </w:t>
      </w:r>
    </w:p>
    <w:p w14:paraId="533A3790" w14:textId="77777777" w:rsidR="00B332E1" w:rsidRDefault="00B332E1" w:rsidP="00817988">
      <w:r>
        <w:t>ISBN: 978-0-8036-6907-9</w:t>
      </w:r>
    </w:p>
    <w:p w14:paraId="7B727AAE" w14:textId="77777777" w:rsidR="00B332E1" w:rsidRDefault="00B332E1" w:rsidP="00817988"/>
    <w:p w14:paraId="3A4DF53C" w14:textId="0E3B0247" w:rsidR="00102FC5" w:rsidRDefault="00796D78" w:rsidP="00817988">
      <w:r>
        <w:t xml:space="preserve">3. </w:t>
      </w:r>
      <w:r w:rsidR="00102FC5">
        <w:t>Nursing Care Plan</w:t>
      </w:r>
      <w:r w:rsidR="009057AF">
        <w:t xml:space="preserve"> book: </w:t>
      </w:r>
      <w:r>
        <w:t>you must use one of these options</w:t>
      </w:r>
      <w:r w:rsidR="002A5B65">
        <w:t>:</w:t>
      </w:r>
    </w:p>
    <w:p w14:paraId="607294C0" w14:textId="3A2B60AB" w:rsidR="00B332E1" w:rsidRPr="00796D78" w:rsidRDefault="00796D78" w:rsidP="00796D78">
      <w:pPr>
        <w:ind w:left="450" w:hanging="270"/>
      </w:pPr>
      <w:r w:rsidRPr="00796D78">
        <w:t xml:space="preserve">1. </w:t>
      </w:r>
      <w:r w:rsidR="00B332E1" w:rsidRPr="00796D78">
        <w:t xml:space="preserve">Nursing Care Plans, </w:t>
      </w:r>
      <w:r w:rsidRPr="00796D78">
        <w:t xml:space="preserve">Guidelines for Individualizing Client Care Across the Life Span, </w:t>
      </w:r>
      <w:r w:rsidR="00B332E1" w:rsidRPr="00796D78">
        <w:t>10</w:t>
      </w:r>
      <w:r w:rsidR="00B332E1" w:rsidRPr="00796D78">
        <w:rPr>
          <w:vertAlign w:val="superscript"/>
        </w:rPr>
        <w:t>th</w:t>
      </w:r>
      <w:r w:rsidR="00B332E1" w:rsidRPr="00796D78">
        <w:t xml:space="preserve"> edition</w:t>
      </w:r>
      <w:r w:rsidRPr="00796D78">
        <w:t xml:space="preserve">. By </w:t>
      </w:r>
      <w:r w:rsidR="00B332E1" w:rsidRPr="00796D78">
        <w:t>Doenges</w:t>
      </w:r>
      <w:r w:rsidRPr="00796D78">
        <w:t xml:space="preserve">, </w:t>
      </w:r>
      <w:r w:rsidR="00B332E1" w:rsidRPr="00796D78">
        <w:t>Moorhouse</w:t>
      </w:r>
      <w:r w:rsidRPr="00796D78">
        <w:t>, and</w:t>
      </w:r>
      <w:r w:rsidR="00B332E1" w:rsidRPr="00796D78">
        <w:t xml:space="preserve"> </w:t>
      </w:r>
      <w:proofErr w:type="spellStart"/>
      <w:r w:rsidR="00B332E1" w:rsidRPr="00796D78">
        <w:t>Murr</w:t>
      </w:r>
      <w:proofErr w:type="spellEnd"/>
      <w:r w:rsidRPr="00796D78">
        <w:t xml:space="preserve">. </w:t>
      </w:r>
      <w:r w:rsidR="00B332E1" w:rsidRPr="00796D78">
        <w:rPr>
          <w:b/>
          <w:bCs/>
        </w:rPr>
        <w:t>ISBN: 978-0-8036-6086</w:t>
      </w:r>
      <w:r w:rsidR="00B332E1" w:rsidRPr="00796D78">
        <w:t>-1</w:t>
      </w:r>
      <w:r w:rsidRPr="00796D78">
        <w:t xml:space="preserve">.  </w:t>
      </w:r>
      <w:r w:rsidRPr="00796D78">
        <w:t xml:space="preserve">F. A. Davis   </w:t>
      </w:r>
    </w:p>
    <w:p w14:paraId="26C1841C" w14:textId="66AB736A" w:rsidR="00817988" w:rsidRPr="00796D78" w:rsidRDefault="00796D78" w:rsidP="00796D78">
      <w:pPr>
        <w:ind w:left="450" w:hanging="270"/>
      </w:pPr>
      <w:r w:rsidRPr="00796D78">
        <w:t xml:space="preserve">2. </w:t>
      </w:r>
      <w:r w:rsidRPr="00796D78">
        <w:t xml:space="preserve">Nursing Care Plans, 10th </w:t>
      </w:r>
      <w:r w:rsidRPr="00796D78">
        <w:t>e</w:t>
      </w:r>
      <w:r w:rsidRPr="00796D78">
        <w:t>dition</w:t>
      </w:r>
      <w:r w:rsidRPr="00796D78">
        <w:t>.</w:t>
      </w:r>
      <w:r w:rsidRPr="00796D78">
        <w:t xml:space="preserve"> Gulanick</w:t>
      </w:r>
      <w:r w:rsidRPr="00796D78">
        <w:t xml:space="preserve"> and</w:t>
      </w:r>
      <w:r w:rsidRPr="00796D78">
        <w:t xml:space="preserve"> Myers:  </w:t>
      </w:r>
      <w:r w:rsidRPr="00796D78">
        <w:rPr>
          <w:b/>
          <w:bCs/>
        </w:rPr>
        <w:t>ISBN-13: 978-0323711180</w:t>
      </w:r>
    </w:p>
    <w:p w14:paraId="07F53236" w14:textId="5AF6627F" w:rsidR="00796D78" w:rsidRPr="00796D78" w:rsidRDefault="00796D78" w:rsidP="00796D78">
      <w:pPr>
        <w:ind w:left="450" w:hanging="270"/>
        <w:rPr>
          <w:rStyle w:val="xa-size-base"/>
          <w:b/>
          <w:bCs/>
          <w:color w:val="000000"/>
          <w:bdr w:val="none" w:sz="0" w:space="0" w:color="auto" w:frame="1"/>
          <w:shd w:val="clear" w:color="auto" w:fill="FFFFFF"/>
        </w:rPr>
      </w:pPr>
      <w:r w:rsidRPr="00796D78">
        <w:t xml:space="preserve">3. </w:t>
      </w:r>
      <w:r w:rsidRPr="00796D78">
        <w:rPr>
          <w:rStyle w:val="xa-size-extra-large"/>
          <w:color w:val="201F1E"/>
          <w:bdr w:val="none" w:sz="0" w:space="0" w:color="auto" w:frame="1"/>
          <w:shd w:val="clear" w:color="auto" w:fill="FFFFFF"/>
        </w:rPr>
        <w:t>N</w:t>
      </w:r>
      <w:r w:rsidRPr="00796D78">
        <w:rPr>
          <w:rStyle w:val="xa-size-extra-large"/>
          <w:color w:val="000000"/>
          <w:bdr w:val="none" w:sz="0" w:space="0" w:color="auto" w:frame="1"/>
          <w:shd w:val="clear" w:color="auto" w:fill="FFFFFF"/>
        </w:rPr>
        <w:t>ursing Diagnosis Handbook: An Evidence-Based Guide to Planning Care </w:t>
      </w:r>
      <w:r w:rsidRPr="00796D78">
        <w:rPr>
          <w:rStyle w:val="xa-size-large"/>
          <w:color w:val="000000"/>
          <w:bdr w:val="none" w:sz="0" w:space="0" w:color="auto" w:frame="1"/>
          <w:shd w:val="clear" w:color="auto" w:fill="FFFFFF"/>
        </w:rPr>
        <w:t>12th Edition </w:t>
      </w:r>
      <w:r w:rsidRPr="00796D78">
        <w:rPr>
          <w:rStyle w:val="xa-size-base"/>
          <w:b/>
          <w:bCs/>
          <w:color w:val="000000"/>
          <w:bdr w:val="none" w:sz="0" w:space="0" w:color="auto" w:frame="1"/>
          <w:shd w:val="clear" w:color="auto" w:fill="FFFFFF"/>
        </w:rPr>
        <w:t>ISBN-13:</w:t>
      </w:r>
      <w:r w:rsidRPr="00796D78">
        <w:rPr>
          <w:rStyle w:val="xa-size-large"/>
          <w:b/>
          <w:bCs/>
          <w:color w:val="000000"/>
          <w:bdr w:val="none" w:sz="0" w:space="0" w:color="auto" w:frame="1"/>
          <w:shd w:val="clear" w:color="auto" w:fill="FFFFFF"/>
        </w:rPr>
        <w:t> </w:t>
      </w:r>
      <w:r w:rsidRPr="00796D78">
        <w:rPr>
          <w:rStyle w:val="xa-size-base"/>
          <w:b/>
          <w:bCs/>
          <w:color w:val="000000"/>
          <w:bdr w:val="none" w:sz="0" w:space="0" w:color="auto" w:frame="1"/>
          <w:shd w:val="clear" w:color="auto" w:fill="FFFFFF"/>
        </w:rPr>
        <w:t>978-0323551120</w:t>
      </w:r>
    </w:p>
    <w:p w14:paraId="392D94ED" w14:textId="692D3FA4" w:rsidR="00796D78" w:rsidRPr="00796D78" w:rsidRDefault="00796D78" w:rsidP="00796D78">
      <w:pPr>
        <w:ind w:left="450" w:hanging="270"/>
      </w:pPr>
      <w:r w:rsidRPr="00796D78">
        <w:t>4. Library option</w:t>
      </w:r>
      <w:r>
        <w:t xml:space="preserve"> – NTCC has two care plan book options. They are free for use, located on top right. Click on either one and you can download the book or use online.. </w:t>
      </w:r>
      <w:hyperlink r:id="rId8" w:tgtFrame="_blank" w:tooltip="Original URL: https://libguides.northshorecollege.edu/nursing. Click or tap if you trust this link." w:history="1">
        <w:r w:rsidRPr="00796D78">
          <w:rPr>
            <w:u w:val="single"/>
            <w:bdr w:val="none" w:sz="0" w:space="0" w:color="auto" w:frame="1"/>
            <w:shd w:val="clear" w:color="auto" w:fill="FFFFFF"/>
          </w:rPr>
          <w:t>https://libguides.northshorecollege.edu/nursing</w:t>
        </w:r>
      </w:hyperlink>
      <w:r w:rsidRPr="00796D78">
        <w:rPr>
          <w:shd w:val="clear" w:color="auto" w:fill="FFFFFF"/>
        </w:rPr>
        <w:t>.</w:t>
      </w:r>
    </w:p>
    <w:p w14:paraId="509DABDF" w14:textId="77777777" w:rsidR="00796D78" w:rsidRPr="00796D78" w:rsidRDefault="00796D78" w:rsidP="00796D78">
      <w:pPr>
        <w:ind w:left="450" w:hanging="270"/>
        <w:rPr>
          <w:b/>
          <w:bCs/>
        </w:rPr>
      </w:pPr>
    </w:p>
    <w:p w14:paraId="68F5F166" w14:textId="77777777" w:rsidR="00235FDF" w:rsidRPr="0097095D" w:rsidRDefault="005D2D96" w:rsidP="00235FDF">
      <w:pPr>
        <w:rPr>
          <w:b/>
        </w:rPr>
      </w:pPr>
      <w:r w:rsidRPr="0097095D">
        <w:rPr>
          <w:b/>
        </w:rPr>
        <w:t>SUPPLIES AND EQUIPMENT</w:t>
      </w:r>
      <w:r w:rsidR="002A47DA" w:rsidRPr="0097095D">
        <w:rPr>
          <w:b/>
        </w:rPr>
        <w:t xml:space="preserve">: </w:t>
      </w:r>
      <w:r w:rsidR="007729D5" w:rsidRPr="0097095D">
        <w:rPr>
          <w:b/>
        </w:rPr>
        <w:t>n/a</w:t>
      </w:r>
    </w:p>
    <w:p w14:paraId="3E3ABDFB" w14:textId="77777777" w:rsidR="006A4BFE" w:rsidRPr="0097095D" w:rsidRDefault="006A4BFE">
      <w:pPr>
        <w:rPr>
          <w:b/>
          <w:bCs/>
        </w:rPr>
      </w:pPr>
    </w:p>
    <w:p w14:paraId="6E971D8C" w14:textId="77777777" w:rsidR="0097095D" w:rsidRPr="00897420" w:rsidRDefault="0097095D" w:rsidP="0097095D">
      <w:pPr>
        <w:pStyle w:val="NormalWeb"/>
        <w:shd w:val="clear" w:color="auto" w:fill="FFFFFF"/>
        <w:rPr>
          <w:rFonts w:ascii="Times New Roman" w:hAnsi="Times New Roman" w:cs="Times New Roman"/>
          <w:b/>
          <w:sz w:val="24"/>
          <w:szCs w:val="24"/>
        </w:rPr>
      </w:pPr>
      <w:r w:rsidRPr="00897420">
        <w:rPr>
          <w:rFonts w:ascii="Times New Roman" w:hAnsi="Times New Roman" w:cs="Times New Roman"/>
          <w:b/>
          <w:bCs/>
          <w:sz w:val="24"/>
          <w:szCs w:val="24"/>
        </w:rPr>
        <w:lastRenderedPageBreak/>
        <w:t xml:space="preserve">ATTENDANCE POLICY:  </w:t>
      </w:r>
      <w:r w:rsidRPr="00897420">
        <w:rPr>
          <w:rFonts w:ascii="Times New Roman" w:hAnsi="Times New Roman" w:cs="Times New Roman"/>
          <w:bCs/>
          <w:sz w:val="24"/>
          <w:szCs w:val="24"/>
        </w:rPr>
        <w:t>It is the student’s responsibility to maintain regular contact with instructors.</w:t>
      </w:r>
      <w:r w:rsidRPr="00897420">
        <w:rPr>
          <w:rFonts w:ascii="Times New Roman" w:hAnsi="Times New Roman" w:cs="Times New Roman"/>
          <w:color w:val="333333"/>
          <w:sz w:val="24"/>
          <w:szCs w:val="24"/>
        </w:rPr>
        <w:t xml:space="preserve">  </w:t>
      </w:r>
      <w:r w:rsidRPr="00897420">
        <w:rPr>
          <w:rFonts w:ascii="Times New Roman" w:hAnsi="Times New Roman" w:cs="Times New Roman"/>
          <w:bCs/>
          <w:sz w:val="24"/>
          <w:szCs w:val="24"/>
        </w:rPr>
        <w:t xml:space="preserve">Class attendance is the responsibility of the student.  All students must be officially enrolled in any course that they attend.  It is expected that students attend all classes and be on time.  If an absence occurs, it is the responsibility of the student for making up examinations, obtaining lecture notes, and otherwise compensating for what may have been missed.  Students who stop attending class and do not officially drop, withdraw, or resign from the college may receive a grade of “F” for all coursework missed.  Absences affect performance in this course and do not reflect well on participation.  No student may substitute the attendance of another student. </w:t>
      </w:r>
      <w:r w:rsidRPr="00897420">
        <w:rPr>
          <w:rFonts w:ascii="Times New Roman" w:hAnsi="Times New Roman" w:cs="Times New Roman"/>
          <w:b/>
          <w:bCs/>
          <w:sz w:val="24"/>
          <w:szCs w:val="24"/>
        </w:rPr>
        <w:t>Online students must be actively participating in online courses to be considered making progress.</w:t>
      </w:r>
      <w:r w:rsidRPr="00897420">
        <w:rPr>
          <w:rFonts w:ascii="Times New Roman" w:hAnsi="Times New Roman" w:cs="Times New Roman"/>
          <w:bCs/>
          <w:sz w:val="24"/>
          <w:szCs w:val="24"/>
        </w:rPr>
        <w:t xml:space="preserve">  </w:t>
      </w:r>
      <w:r w:rsidRPr="00897420">
        <w:rPr>
          <w:rFonts w:ascii="Times New Roman" w:hAnsi="Times New Roman" w:cs="Times New Roman"/>
          <w:b/>
          <w:bCs/>
          <w:sz w:val="24"/>
          <w:szCs w:val="24"/>
        </w:rPr>
        <w:t>Hybrid students must attend face-to-face meetings as well as complete online assignments.</w:t>
      </w:r>
    </w:p>
    <w:p w14:paraId="36557C1F" w14:textId="77777777" w:rsidR="0097095D" w:rsidRPr="00897420" w:rsidRDefault="0097095D" w:rsidP="0097095D">
      <w:pPr>
        <w:rPr>
          <w:b/>
          <w:bCs/>
        </w:rPr>
      </w:pPr>
    </w:p>
    <w:p w14:paraId="08877946" w14:textId="77777777" w:rsidR="0097095D" w:rsidRPr="00897420" w:rsidRDefault="0097095D" w:rsidP="0097095D">
      <w:pPr>
        <w:pStyle w:val="NormalWeb"/>
        <w:shd w:val="clear" w:color="auto" w:fill="FFFFFF"/>
        <w:rPr>
          <w:rFonts w:ascii="Times New Roman" w:hAnsi="Times New Roman" w:cs="Times New Roman"/>
          <w:sz w:val="24"/>
          <w:szCs w:val="24"/>
        </w:rPr>
      </w:pPr>
      <w:r w:rsidRPr="00897420">
        <w:rPr>
          <w:rFonts w:ascii="Times New Roman" w:hAnsi="Times New Roman" w:cs="Times New Roman"/>
          <w:sz w:val="24"/>
          <w:szCs w:val="24"/>
        </w:rPr>
        <w:t>Students should frequently check Canvas</w:t>
      </w:r>
      <w:r>
        <w:rPr>
          <w:rFonts w:ascii="Times New Roman" w:hAnsi="Times New Roman" w:cs="Times New Roman"/>
          <w:sz w:val="24"/>
          <w:szCs w:val="24"/>
        </w:rPr>
        <w:t xml:space="preserve"> (Learning Management System)</w:t>
      </w:r>
      <w:r w:rsidRPr="00897420">
        <w:rPr>
          <w:rFonts w:ascii="Times New Roman" w:hAnsi="Times New Roman" w:cs="Times New Roman"/>
          <w:sz w:val="24"/>
          <w:szCs w:val="24"/>
        </w:rPr>
        <w:t> for notifications and updates to the course. Students are expected to use the online resources provided by NTCC to:  </w:t>
      </w:r>
    </w:p>
    <w:p w14:paraId="504414E5" w14:textId="77777777" w:rsidR="0097095D" w:rsidRPr="00897420" w:rsidRDefault="0097095D" w:rsidP="0097095D">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1. Track course assignments and progress  </w:t>
      </w:r>
    </w:p>
    <w:p w14:paraId="5EE2844F" w14:textId="77777777" w:rsidR="0097095D" w:rsidRPr="00897420" w:rsidRDefault="0097095D" w:rsidP="0097095D">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2. Discuss topics and issues with fellow students  </w:t>
      </w:r>
    </w:p>
    <w:p w14:paraId="32FAB2DA" w14:textId="77777777" w:rsidR="0097095D" w:rsidRPr="00897420" w:rsidRDefault="0097095D" w:rsidP="0097095D">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3. Turn in assignments, quizzes, and tests </w:t>
      </w:r>
    </w:p>
    <w:p w14:paraId="56AC1B1A" w14:textId="77777777" w:rsidR="0097095D" w:rsidRPr="00897420" w:rsidRDefault="0097095D" w:rsidP="0097095D">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4. Check for any updates, changes or alterations to the course  </w:t>
      </w:r>
    </w:p>
    <w:p w14:paraId="2398A058" w14:textId="77777777" w:rsidR="0097095D" w:rsidRPr="00897420" w:rsidRDefault="0097095D" w:rsidP="0097095D">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5. Access all course materials to include presentations, assignments, quizzes, and tests. </w:t>
      </w:r>
    </w:p>
    <w:p w14:paraId="314C1906" w14:textId="77777777" w:rsidR="00235FDF" w:rsidRPr="0097095D" w:rsidRDefault="00235FDF" w:rsidP="00D1677D">
      <w:pPr>
        <w:rPr>
          <w:b/>
          <w:bCs/>
        </w:rPr>
      </w:pPr>
    </w:p>
    <w:p w14:paraId="4F68D8D7" w14:textId="77777777" w:rsidR="00B33408" w:rsidRPr="0097095D" w:rsidRDefault="005D2D96" w:rsidP="00B33408">
      <w:pPr>
        <w:pStyle w:val="Heading2"/>
        <w:ind w:hanging="5040"/>
        <w:rPr>
          <w:b w:val="0"/>
        </w:rPr>
      </w:pPr>
      <w:r w:rsidRPr="0097095D">
        <w:t>GRADING REQUIREMENTS</w:t>
      </w:r>
      <w:r w:rsidR="002A47DA" w:rsidRPr="0097095D">
        <w:t xml:space="preserve">:  </w:t>
      </w:r>
      <w:r w:rsidR="00B33408" w:rsidRPr="0097095D">
        <w:rPr>
          <w:b w:val="0"/>
        </w:rPr>
        <w:t xml:space="preserve">Grades will be weighted as follows:  </w:t>
      </w:r>
    </w:p>
    <w:p w14:paraId="04538BE6" w14:textId="77777777" w:rsidR="00B33408" w:rsidRPr="0097095D" w:rsidRDefault="00374BC5" w:rsidP="00B33408">
      <w:pPr>
        <w:pStyle w:val="Heading2"/>
        <w:ind w:hanging="5040"/>
        <w:rPr>
          <w:b w:val="0"/>
        </w:rPr>
      </w:pPr>
      <w:r w:rsidRPr="0097095D">
        <w:rPr>
          <w:b w:val="0"/>
        </w:rPr>
        <w:t>Exams – 60</w:t>
      </w:r>
      <w:r w:rsidR="00B33408" w:rsidRPr="0097095D">
        <w:rPr>
          <w:b w:val="0"/>
        </w:rPr>
        <w:t xml:space="preserve">% </w:t>
      </w:r>
    </w:p>
    <w:p w14:paraId="142A973A" w14:textId="77777777" w:rsidR="00B33408" w:rsidRPr="0097095D" w:rsidRDefault="00B33408" w:rsidP="00E33CC6">
      <w:pPr>
        <w:pStyle w:val="Heading2"/>
        <w:ind w:hanging="5040"/>
        <w:rPr>
          <w:b w:val="0"/>
        </w:rPr>
      </w:pPr>
      <w:r w:rsidRPr="0097095D">
        <w:rPr>
          <w:b w:val="0"/>
        </w:rPr>
        <w:t xml:space="preserve">Misc. – 10% (quizzes, assignments, </w:t>
      </w:r>
      <w:r w:rsidR="001532EB">
        <w:rPr>
          <w:b w:val="0"/>
        </w:rPr>
        <w:t xml:space="preserve">ATI </w:t>
      </w:r>
      <w:r w:rsidRPr="0097095D">
        <w:rPr>
          <w:b w:val="0"/>
        </w:rPr>
        <w:t>etc.)</w:t>
      </w:r>
    </w:p>
    <w:p w14:paraId="40F8470A" w14:textId="77777777" w:rsidR="00374BC5" w:rsidRPr="0097095D" w:rsidRDefault="00374BC5" w:rsidP="00374BC5">
      <w:r w:rsidRPr="0097095D">
        <w:t>Comprehensive Final – 30%</w:t>
      </w:r>
    </w:p>
    <w:p w14:paraId="0FCA229A" w14:textId="77777777" w:rsidR="00E33CC6" w:rsidRPr="0097095D" w:rsidRDefault="00E33CC6" w:rsidP="00E33CC6"/>
    <w:p w14:paraId="589E2ADC" w14:textId="77777777" w:rsidR="00294B47" w:rsidRPr="0097095D" w:rsidRDefault="005D2D96" w:rsidP="007729D5">
      <w:pPr>
        <w:rPr>
          <w:b/>
        </w:rPr>
      </w:pPr>
      <w:r w:rsidRPr="0097095D">
        <w:rPr>
          <w:b/>
        </w:rPr>
        <w:t xml:space="preserve">GRADING </w:t>
      </w:r>
      <w:r w:rsidR="002A47DA" w:rsidRPr="0097095D">
        <w:rPr>
          <w:b/>
        </w:rPr>
        <w:t>SCALE:</w:t>
      </w:r>
    </w:p>
    <w:p w14:paraId="46DF2D9C" w14:textId="77777777" w:rsidR="00B33408" w:rsidRPr="0097095D" w:rsidRDefault="00B33408" w:rsidP="00B33408">
      <w:r w:rsidRPr="0097095D">
        <w:t>It is a requirement of the Louisiana State Board of Practical Nurse Examiners that PN students pass each unit of theory instruction with a score of 80% or better.</w:t>
      </w:r>
    </w:p>
    <w:p w14:paraId="7AE5A4E4" w14:textId="77777777" w:rsidR="00B33408" w:rsidRPr="0097095D" w:rsidRDefault="00B33408" w:rsidP="00B33408">
      <w:r w:rsidRPr="0097095D">
        <w:t xml:space="preserve">94-100 </w:t>
      </w:r>
      <w:r w:rsidRPr="0097095D">
        <w:tab/>
        <w:t>A</w:t>
      </w:r>
    </w:p>
    <w:p w14:paraId="56F3BC42" w14:textId="77777777" w:rsidR="00B33408" w:rsidRPr="0097095D" w:rsidRDefault="00B33408" w:rsidP="00B33408">
      <w:r w:rsidRPr="0097095D">
        <w:t>88-93</w:t>
      </w:r>
      <w:r w:rsidRPr="0097095D">
        <w:tab/>
        <w:t xml:space="preserve"> </w:t>
      </w:r>
      <w:r w:rsidRPr="0097095D">
        <w:tab/>
        <w:t>B</w:t>
      </w:r>
    </w:p>
    <w:p w14:paraId="5F8A0C83" w14:textId="77777777" w:rsidR="00B33408" w:rsidRPr="0097095D" w:rsidRDefault="00B33408" w:rsidP="00B33408">
      <w:r w:rsidRPr="0097095D">
        <w:t xml:space="preserve">80-87 </w:t>
      </w:r>
      <w:r w:rsidRPr="0097095D">
        <w:tab/>
      </w:r>
      <w:r w:rsidRPr="0097095D">
        <w:tab/>
        <w:t>C</w:t>
      </w:r>
    </w:p>
    <w:p w14:paraId="4E0EE3F1" w14:textId="77777777" w:rsidR="00B33408" w:rsidRPr="0097095D" w:rsidRDefault="00B33408" w:rsidP="00B33408">
      <w:r w:rsidRPr="0097095D">
        <w:t xml:space="preserve">70-79 </w:t>
      </w:r>
      <w:r w:rsidRPr="0097095D">
        <w:tab/>
      </w:r>
      <w:r w:rsidRPr="0097095D">
        <w:tab/>
        <w:t>D</w:t>
      </w:r>
    </w:p>
    <w:p w14:paraId="2C4B7309" w14:textId="77777777" w:rsidR="00B33408" w:rsidRPr="0097095D" w:rsidRDefault="00B33408" w:rsidP="00B33408">
      <w:r w:rsidRPr="0097095D">
        <w:t xml:space="preserve">69 or below </w:t>
      </w:r>
      <w:r w:rsidRPr="0097095D">
        <w:tab/>
        <w:t>F</w:t>
      </w:r>
    </w:p>
    <w:p w14:paraId="6588FBFB" w14:textId="77777777" w:rsidR="007729D5" w:rsidRDefault="00B33408" w:rsidP="00B33408">
      <w:pPr>
        <w:rPr>
          <w:b/>
        </w:rPr>
      </w:pPr>
      <w:r w:rsidRPr="0097095D">
        <w:rPr>
          <w:b/>
        </w:rPr>
        <w:t>Final grades will be not rounded.</w:t>
      </w:r>
    </w:p>
    <w:p w14:paraId="5337B29C" w14:textId="77777777" w:rsidR="001532EB" w:rsidRPr="001532EB" w:rsidRDefault="001532EB" w:rsidP="00B33408">
      <w:pPr>
        <w:rPr>
          <w:b/>
          <w:highlight w:val="yellow"/>
        </w:rPr>
      </w:pPr>
    </w:p>
    <w:p w14:paraId="1ACBF021" w14:textId="77777777" w:rsidR="001532EB" w:rsidRPr="00854892" w:rsidRDefault="001532EB" w:rsidP="00B33408">
      <w:pPr>
        <w:rPr>
          <w:b/>
        </w:rPr>
      </w:pPr>
      <w:r w:rsidRPr="00854892">
        <w:rPr>
          <w:b/>
        </w:rPr>
        <w:t>ATI PROCTORED EXAM POLICY</w:t>
      </w:r>
    </w:p>
    <w:p w14:paraId="1CC7D338" w14:textId="77777777" w:rsidR="00854892" w:rsidRDefault="00854892" w:rsidP="00854892">
      <w:pPr>
        <w:pStyle w:val="xmsonormal"/>
        <w:shd w:val="clear" w:color="auto" w:fill="FFFFFF"/>
        <w:spacing w:before="0" w:beforeAutospacing="0" w:after="0" w:afterAutospacing="0"/>
        <w:rPr>
          <w:color w:val="000000"/>
          <w:bdr w:val="none" w:sz="0" w:space="0" w:color="auto" w:frame="1"/>
        </w:rPr>
      </w:pPr>
      <w:r>
        <w:rPr>
          <w:b/>
          <w:bCs/>
          <w:color w:val="000000"/>
        </w:rPr>
        <w:t>ATI Policy: </w:t>
      </w:r>
      <w:r>
        <w:rPr>
          <w:color w:val="000000"/>
          <w:bdr w:val="none" w:sz="0" w:space="0" w:color="auto" w:frame="1"/>
        </w:rPr>
        <w:t>ATI (https://www.atitesting.com/login) is an online platform used within the course to enhance student’s learning of critical concepts and to assist with the achievement of student learning outcomes associated with the Practical Nursing program. In addition to reinforcing some topics the student has learned; ATI will also teach students additional topics not always covered in lecture. Regular assignments will be given in ATI; therefore, it is imperative that each student has continued access. Students must ensure security and availability of login and password at all times and contact the instructor immediately if access is unattainable. All assigned modules should be available under student’s current cohort product code. Please contact the instructor if you have not previously received this code. It is the student’s responsibility to maintain a secure password and ATI access.</w:t>
      </w:r>
    </w:p>
    <w:p w14:paraId="38FECBC8" w14:textId="77777777" w:rsidR="00854892" w:rsidRDefault="00854892" w:rsidP="00854892">
      <w:pPr>
        <w:pStyle w:val="xmsonormal"/>
        <w:shd w:val="clear" w:color="auto" w:fill="FFFFFF" w:themeFill="background1"/>
        <w:spacing w:before="0" w:beforeAutospacing="0" w:after="0" w:afterAutospacing="0"/>
        <w:rPr>
          <w:color w:val="000000"/>
          <w:bdr w:val="none" w:sz="0" w:space="0" w:color="auto" w:frame="1"/>
        </w:rPr>
      </w:pPr>
      <w:r>
        <w:rPr>
          <w:color w:val="000000"/>
          <w:bdr w:val="none" w:sz="0" w:space="0" w:color="auto" w:frame="1"/>
        </w:rPr>
        <w:t xml:space="preserve">The </w:t>
      </w:r>
      <w:r>
        <w:rPr>
          <w:b/>
          <w:bCs/>
          <w:color w:val="000000"/>
          <w:bdr w:val="none" w:sz="0" w:space="0" w:color="auto" w:frame="1"/>
        </w:rPr>
        <w:t>ATI proctored exam</w:t>
      </w:r>
      <w:r>
        <w:rPr>
          <w:color w:val="000000"/>
          <w:bdr w:val="none" w:sz="0" w:space="0" w:color="auto" w:frame="1"/>
        </w:rPr>
        <w:t xml:space="preserve"> will be required for course completions and an </w:t>
      </w:r>
      <w:r>
        <w:rPr>
          <w:b/>
          <w:bCs/>
          <w:color w:val="000000"/>
          <w:u w:val="single"/>
          <w:bdr w:val="none" w:sz="0" w:space="0" w:color="auto" w:frame="1"/>
        </w:rPr>
        <w:t>Incomplete</w:t>
      </w:r>
      <w:r>
        <w:rPr>
          <w:b/>
          <w:bCs/>
          <w:color w:val="000000"/>
          <w:bdr w:val="none" w:sz="0" w:space="0" w:color="auto" w:frame="1"/>
        </w:rPr>
        <w:t xml:space="preserve"> </w:t>
      </w:r>
      <w:r>
        <w:rPr>
          <w:color w:val="000000"/>
          <w:bdr w:val="none" w:sz="0" w:space="0" w:color="auto" w:frame="1"/>
        </w:rPr>
        <w:t>will be awarded until completion.</w:t>
      </w:r>
    </w:p>
    <w:p w14:paraId="21DC9997" w14:textId="262BC94F" w:rsidR="00854892" w:rsidRDefault="00854892" w:rsidP="00854892">
      <w:pPr>
        <w:pStyle w:val="xmsonormal"/>
        <w:shd w:val="clear" w:color="auto" w:fill="FFFFFF" w:themeFill="background1"/>
        <w:spacing w:before="0" w:beforeAutospacing="0" w:after="0" w:afterAutospacing="0"/>
        <w:rPr>
          <w:b/>
          <w:sz w:val="32"/>
          <w:szCs w:val="32"/>
        </w:rPr>
      </w:pPr>
      <w:r>
        <w:rPr>
          <w:color w:val="000000"/>
          <w:bdr w:val="none" w:sz="0" w:space="0" w:color="auto" w:frame="1"/>
        </w:rPr>
        <w:t xml:space="preserve">  </w:t>
      </w:r>
      <w:r>
        <w:rPr>
          <w:b/>
          <w:sz w:val="32"/>
          <w:szCs w:val="32"/>
        </w:rPr>
        <w:t xml:space="preserve"> </w:t>
      </w:r>
    </w:p>
    <w:p w14:paraId="26FCF8D8" w14:textId="77777777" w:rsidR="00854892" w:rsidRPr="00E0651C" w:rsidRDefault="00854892" w:rsidP="00854892">
      <w:pPr>
        <w:rPr>
          <w:b/>
          <w:sz w:val="28"/>
          <w:szCs w:val="28"/>
        </w:rPr>
      </w:pPr>
      <w:r w:rsidRPr="00E0651C">
        <w:rPr>
          <w:b/>
          <w:sz w:val="28"/>
          <w:szCs w:val="28"/>
        </w:rPr>
        <w:t>REMEDIATION NOTEBOOK TO BE USED WITH FOCUSED REVIEW/TOPICS TO REVIEW</w:t>
      </w:r>
    </w:p>
    <w:p w14:paraId="150620FB" w14:textId="77777777" w:rsidR="00854892" w:rsidRPr="000351A8" w:rsidRDefault="00854892" w:rsidP="00854892">
      <w:r w:rsidRPr="000351A8">
        <w:t xml:space="preserve">● 3 ring </w:t>
      </w:r>
      <w:proofErr w:type="gramStart"/>
      <w:r w:rsidRPr="000351A8">
        <w:t>binder</w:t>
      </w:r>
      <w:proofErr w:type="gramEnd"/>
      <w:r w:rsidRPr="000351A8">
        <w:t xml:space="preserve"> </w:t>
      </w:r>
    </w:p>
    <w:p w14:paraId="272C0C3C" w14:textId="77777777" w:rsidR="00854892" w:rsidRPr="000351A8" w:rsidRDefault="00854892" w:rsidP="00854892">
      <w:r w:rsidRPr="000351A8">
        <w:t>● Tabbed Dividers for courses or assessments</w:t>
      </w:r>
    </w:p>
    <w:p w14:paraId="5FDE2579" w14:textId="77777777" w:rsidR="00854892" w:rsidRPr="000351A8" w:rsidRDefault="00854892" w:rsidP="00854892">
      <w:pPr>
        <w:rPr>
          <w:b/>
        </w:rPr>
      </w:pPr>
      <w:r w:rsidRPr="000351A8">
        <w:rPr>
          <w:b/>
        </w:rPr>
        <w:lastRenderedPageBreak/>
        <w:t>All Templates must be hand written.</w:t>
      </w:r>
    </w:p>
    <w:p w14:paraId="68507E54" w14:textId="77777777" w:rsidR="00854892" w:rsidRPr="000351A8" w:rsidRDefault="00854892" w:rsidP="00854892"/>
    <w:p w14:paraId="11DD5F77" w14:textId="0F1733FA" w:rsidR="00854892" w:rsidRPr="000351A8" w:rsidRDefault="00854892" w:rsidP="00854892">
      <w:r w:rsidRPr="000351A8">
        <w:t xml:space="preserve">● </w:t>
      </w:r>
      <w:r w:rsidRPr="000351A8">
        <w:rPr>
          <w:b/>
          <w:sz w:val="28"/>
          <w:szCs w:val="28"/>
        </w:rPr>
        <w:t>Placement Order</w:t>
      </w:r>
    </w:p>
    <w:p w14:paraId="74A40B1B" w14:textId="77777777" w:rsidR="00854892" w:rsidRPr="000351A8" w:rsidRDefault="00854892" w:rsidP="00854892">
      <w:pPr>
        <w:pStyle w:val="ListParagraph"/>
        <w:numPr>
          <w:ilvl w:val="0"/>
          <w:numId w:val="16"/>
        </w:numPr>
        <w:spacing w:after="0" w:line="240" w:lineRule="auto"/>
        <w:rPr>
          <w:rFonts w:ascii="Times New Roman" w:hAnsi="Times New Roman" w:cs="Times New Roman"/>
          <w:sz w:val="24"/>
          <w:szCs w:val="24"/>
        </w:rPr>
      </w:pPr>
      <w:r w:rsidRPr="000351A8">
        <w:rPr>
          <w:rFonts w:ascii="Times New Roman" w:hAnsi="Times New Roman" w:cs="Times New Roman"/>
          <w:sz w:val="24"/>
          <w:szCs w:val="24"/>
        </w:rPr>
        <w:t>Copy of Policy/Grading</w:t>
      </w:r>
    </w:p>
    <w:p w14:paraId="544AF176" w14:textId="77777777" w:rsidR="00854892" w:rsidRPr="000351A8" w:rsidRDefault="00854892" w:rsidP="00854892">
      <w:pPr>
        <w:pStyle w:val="ListParagraph"/>
        <w:numPr>
          <w:ilvl w:val="0"/>
          <w:numId w:val="16"/>
        </w:numPr>
        <w:spacing w:after="0" w:line="240" w:lineRule="auto"/>
        <w:rPr>
          <w:rFonts w:ascii="Times New Roman" w:hAnsi="Times New Roman" w:cs="Times New Roman"/>
          <w:sz w:val="24"/>
          <w:szCs w:val="24"/>
        </w:rPr>
      </w:pPr>
      <w:r w:rsidRPr="000351A8">
        <w:rPr>
          <w:rFonts w:ascii="Times New Roman" w:hAnsi="Times New Roman" w:cs="Times New Roman"/>
          <w:sz w:val="24"/>
          <w:szCs w:val="24"/>
        </w:rPr>
        <w:t xml:space="preserve">Sections for each nursing course </w:t>
      </w:r>
    </w:p>
    <w:p w14:paraId="5A1E1003" w14:textId="77777777" w:rsidR="00854892" w:rsidRPr="000351A8" w:rsidRDefault="00854892" w:rsidP="00854892">
      <w:pPr>
        <w:pStyle w:val="ListParagraph"/>
        <w:numPr>
          <w:ilvl w:val="0"/>
          <w:numId w:val="16"/>
        </w:numPr>
        <w:spacing w:after="0" w:line="240" w:lineRule="auto"/>
        <w:rPr>
          <w:rFonts w:ascii="Times New Roman" w:hAnsi="Times New Roman" w:cs="Times New Roman"/>
          <w:sz w:val="24"/>
          <w:szCs w:val="24"/>
        </w:rPr>
      </w:pPr>
      <w:r w:rsidRPr="000351A8">
        <w:rPr>
          <w:rFonts w:ascii="Times New Roman" w:hAnsi="Times New Roman" w:cs="Times New Roman"/>
          <w:sz w:val="24"/>
          <w:szCs w:val="24"/>
        </w:rPr>
        <w:t>PDF copy of Topics to Review/Assessment Report</w:t>
      </w:r>
    </w:p>
    <w:p w14:paraId="4E591C41" w14:textId="77777777" w:rsidR="00854892" w:rsidRPr="000351A8" w:rsidRDefault="00854892" w:rsidP="00854892">
      <w:pPr>
        <w:pStyle w:val="ListParagraph"/>
        <w:numPr>
          <w:ilvl w:val="0"/>
          <w:numId w:val="16"/>
        </w:numPr>
        <w:spacing w:after="0" w:line="240" w:lineRule="auto"/>
        <w:rPr>
          <w:rFonts w:ascii="Times New Roman" w:hAnsi="Times New Roman" w:cs="Times New Roman"/>
          <w:sz w:val="24"/>
          <w:szCs w:val="24"/>
        </w:rPr>
      </w:pPr>
      <w:r w:rsidRPr="000351A8">
        <w:rPr>
          <w:rFonts w:ascii="Times New Roman" w:hAnsi="Times New Roman" w:cs="Times New Roman"/>
          <w:sz w:val="24"/>
          <w:szCs w:val="24"/>
        </w:rPr>
        <w:t xml:space="preserve">Active Learning Templates (completed) </w:t>
      </w:r>
    </w:p>
    <w:p w14:paraId="4B9DC94C" w14:textId="77777777" w:rsidR="00854892" w:rsidRPr="000351A8" w:rsidRDefault="00854892" w:rsidP="00854892">
      <w:pPr>
        <w:pStyle w:val="ListParagraph"/>
        <w:numPr>
          <w:ilvl w:val="0"/>
          <w:numId w:val="16"/>
        </w:numPr>
        <w:spacing w:after="0" w:line="240" w:lineRule="auto"/>
        <w:rPr>
          <w:rFonts w:ascii="Times New Roman" w:hAnsi="Times New Roman" w:cs="Times New Roman"/>
          <w:sz w:val="24"/>
          <w:szCs w:val="24"/>
        </w:rPr>
      </w:pPr>
      <w:r w:rsidRPr="000351A8">
        <w:rPr>
          <w:rFonts w:ascii="Times New Roman" w:hAnsi="Times New Roman" w:cs="Times New Roman"/>
          <w:sz w:val="24"/>
          <w:szCs w:val="24"/>
        </w:rPr>
        <w:t>Pertinent Tutorial information</w:t>
      </w:r>
    </w:p>
    <w:p w14:paraId="5EFFEA6C" w14:textId="77777777" w:rsidR="00854892" w:rsidRDefault="00854892" w:rsidP="00854892">
      <w:pPr>
        <w:pStyle w:val="xmsonormal"/>
        <w:shd w:val="clear" w:color="auto" w:fill="FFFFFF" w:themeFill="background1"/>
        <w:spacing w:before="0" w:beforeAutospacing="0" w:after="0" w:afterAutospacing="0"/>
      </w:pPr>
    </w:p>
    <w:tbl>
      <w:tblPr>
        <w:tblStyle w:val="TableGrid"/>
        <w:tblW w:w="0" w:type="auto"/>
        <w:tblLook w:val="04A0" w:firstRow="1" w:lastRow="0" w:firstColumn="1" w:lastColumn="0" w:noHBand="0" w:noVBand="1"/>
      </w:tblPr>
      <w:tblGrid>
        <w:gridCol w:w="5375"/>
        <w:gridCol w:w="5240"/>
      </w:tblGrid>
      <w:tr w:rsidR="00854892" w14:paraId="0439E3FE" w14:textId="77777777" w:rsidTr="00AB5835">
        <w:trPr>
          <w:trHeight w:val="322"/>
        </w:trPr>
        <w:tc>
          <w:tcPr>
            <w:tcW w:w="5375" w:type="dxa"/>
          </w:tcPr>
          <w:p w14:paraId="1AD11CC2" w14:textId="77777777" w:rsidR="00854892" w:rsidRPr="00C421B0" w:rsidRDefault="00854892" w:rsidP="00AB5835">
            <w:pPr>
              <w:jc w:val="center"/>
              <w:rPr>
                <w:b/>
              </w:rPr>
            </w:pPr>
            <w:bookmarkStart w:id="0" w:name="_Hlk80105206"/>
            <w:r w:rsidRPr="00C421B0">
              <w:rPr>
                <w:b/>
              </w:rPr>
              <w:t>Assignment</w:t>
            </w:r>
          </w:p>
        </w:tc>
        <w:tc>
          <w:tcPr>
            <w:tcW w:w="5240" w:type="dxa"/>
          </w:tcPr>
          <w:p w14:paraId="63490B0D" w14:textId="77777777" w:rsidR="00854892" w:rsidRPr="00C421B0" w:rsidRDefault="00854892" w:rsidP="00AB5835">
            <w:pPr>
              <w:jc w:val="center"/>
              <w:rPr>
                <w:b/>
              </w:rPr>
            </w:pPr>
            <w:r w:rsidRPr="00C421B0">
              <w:rPr>
                <w:b/>
              </w:rPr>
              <w:t>Point Value</w:t>
            </w:r>
          </w:p>
        </w:tc>
      </w:tr>
      <w:tr w:rsidR="00854892" w:rsidRPr="00505DBE" w14:paraId="4D34D784" w14:textId="77777777" w:rsidTr="00AB5835">
        <w:trPr>
          <w:trHeight w:val="332"/>
        </w:trPr>
        <w:tc>
          <w:tcPr>
            <w:tcW w:w="5375" w:type="dxa"/>
          </w:tcPr>
          <w:p w14:paraId="3BEC3AD3" w14:textId="77777777" w:rsidR="00854892" w:rsidRPr="00E27E2C" w:rsidRDefault="00854892" w:rsidP="00AB5835">
            <w:pPr>
              <w:jc w:val="center"/>
              <w:rPr>
                <w:sz w:val="20"/>
                <w:szCs w:val="20"/>
              </w:rPr>
            </w:pPr>
            <w:r w:rsidRPr="00E27E2C">
              <w:rPr>
                <w:sz w:val="20"/>
                <w:szCs w:val="20"/>
              </w:rPr>
              <w:t>Student completes Practice A with rationales off.</w:t>
            </w:r>
          </w:p>
        </w:tc>
        <w:tc>
          <w:tcPr>
            <w:tcW w:w="5240" w:type="dxa"/>
          </w:tcPr>
          <w:p w14:paraId="7099894A" w14:textId="77777777" w:rsidR="00854892" w:rsidRPr="00E27E2C" w:rsidRDefault="00854892" w:rsidP="00AB5835">
            <w:pPr>
              <w:jc w:val="center"/>
              <w:rPr>
                <w:b/>
                <w:sz w:val="20"/>
                <w:szCs w:val="20"/>
              </w:rPr>
            </w:pPr>
            <w:r w:rsidRPr="00E27E2C">
              <w:rPr>
                <w:b/>
                <w:sz w:val="20"/>
                <w:szCs w:val="20"/>
              </w:rPr>
              <w:t>5</w:t>
            </w:r>
          </w:p>
        </w:tc>
      </w:tr>
      <w:tr w:rsidR="00854892" w:rsidRPr="002116C7" w14:paraId="7D13E54B" w14:textId="77777777" w:rsidTr="00AB5835">
        <w:trPr>
          <w:trHeight w:val="673"/>
        </w:trPr>
        <w:tc>
          <w:tcPr>
            <w:tcW w:w="5375" w:type="dxa"/>
          </w:tcPr>
          <w:p w14:paraId="7F3CB1B3" w14:textId="77777777" w:rsidR="00854892" w:rsidRPr="00E27E2C" w:rsidRDefault="00854892" w:rsidP="00AB5835">
            <w:pPr>
              <w:jc w:val="center"/>
              <w:rPr>
                <w:sz w:val="20"/>
                <w:szCs w:val="20"/>
              </w:rPr>
            </w:pPr>
            <w:r w:rsidRPr="00854892">
              <w:rPr>
                <w:sz w:val="20"/>
                <w:szCs w:val="20"/>
              </w:rPr>
              <w:t>Student prints test result, highlights 4 lowest scores and completes one active learning template for each (4 total)</w:t>
            </w:r>
          </w:p>
        </w:tc>
        <w:tc>
          <w:tcPr>
            <w:tcW w:w="5240" w:type="dxa"/>
          </w:tcPr>
          <w:p w14:paraId="567A1C8F" w14:textId="77777777" w:rsidR="00854892" w:rsidRPr="00E27E2C" w:rsidRDefault="00854892" w:rsidP="00AB5835">
            <w:pPr>
              <w:jc w:val="center"/>
              <w:rPr>
                <w:sz w:val="20"/>
                <w:szCs w:val="20"/>
              </w:rPr>
            </w:pPr>
            <w:r w:rsidRPr="00E27E2C">
              <w:rPr>
                <w:b/>
                <w:sz w:val="20"/>
                <w:szCs w:val="20"/>
              </w:rPr>
              <w:t>20</w:t>
            </w:r>
          </w:p>
          <w:p w14:paraId="25A66F98" w14:textId="77777777" w:rsidR="00854892" w:rsidRPr="00E27E2C" w:rsidRDefault="00854892" w:rsidP="00AB5835">
            <w:pPr>
              <w:jc w:val="center"/>
              <w:rPr>
                <w:sz w:val="20"/>
                <w:szCs w:val="20"/>
              </w:rPr>
            </w:pPr>
            <w:r w:rsidRPr="00E27E2C">
              <w:rPr>
                <w:sz w:val="20"/>
                <w:szCs w:val="20"/>
              </w:rPr>
              <w:t xml:space="preserve"> (5 points each template)</w:t>
            </w:r>
          </w:p>
        </w:tc>
      </w:tr>
      <w:tr w:rsidR="00854892" w:rsidRPr="00505DBE" w14:paraId="30E2DFE5" w14:textId="77777777" w:rsidTr="00AB5835">
        <w:trPr>
          <w:trHeight w:val="530"/>
        </w:trPr>
        <w:tc>
          <w:tcPr>
            <w:tcW w:w="5375" w:type="dxa"/>
          </w:tcPr>
          <w:p w14:paraId="7F506E98" w14:textId="77777777" w:rsidR="00854892" w:rsidRPr="00E27E2C" w:rsidRDefault="00854892" w:rsidP="00AB5835">
            <w:pPr>
              <w:jc w:val="center"/>
              <w:rPr>
                <w:sz w:val="20"/>
                <w:szCs w:val="20"/>
              </w:rPr>
            </w:pPr>
            <w:r w:rsidRPr="00E27E2C">
              <w:rPr>
                <w:sz w:val="20"/>
                <w:szCs w:val="20"/>
              </w:rPr>
              <w:t>Student completes Practice B, rationales can be on.</w:t>
            </w:r>
          </w:p>
        </w:tc>
        <w:tc>
          <w:tcPr>
            <w:tcW w:w="5240" w:type="dxa"/>
          </w:tcPr>
          <w:p w14:paraId="4BAFC344" w14:textId="77777777" w:rsidR="00854892" w:rsidRPr="00E27E2C" w:rsidRDefault="00854892" w:rsidP="00AB5835">
            <w:pPr>
              <w:jc w:val="center"/>
              <w:rPr>
                <w:b/>
                <w:sz w:val="20"/>
                <w:szCs w:val="20"/>
              </w:rPr>
            </w:pPr>
            <w:r w:rsidRPr="00E27E2C">
              <w:rPr>
                <w:b/>
                <w:sz w:val="20"/>
                <w:szCs w:val="20"/>
              </w:rPr>
              <w:t xml:space="preserve">5 </w:t>
            </w:r>
          </w:p>
        </w:tc>
      </w:tr>
      <w:tr w:rsidR="00854892" w:rsidRPr="002116C7" w14:paraId="3F5ADC10" w14:textId="77777777" w:rsidTr="00AB5835">
        <w:trPr>
          <w:trHeight w:val="818"/>
        </w:trPr>
        <w:tc>
          <w:tcPr>
            <w:tcW w:w="5375" w:type="dxa"/>
          </w:tcPr>
          <w:p w14:paraId="0AB42604" w14:textId="77777777" w:rsidR="00854892" w:rsidRPr="00E27E2C" w:rsidRDefault="00854892" w:rsidP="00AB5835">
            <w:pPr>
              <w:jc w:val="center"/>
              <w:rPr>
                <w:sz w:val="20"/>
                <w:szCs w:val="20"/>
              </w:rPr>
            </w:pPr>
            <w:r w:rsidRPr="00E27E2C">
              <w:rPr>
                <w:sz w:val="20"/>
                <w:szCs w:val="20"/>
              </w:rPr>
              <w:t>Student prints test result, highlights 4 lowest scores and completes one active learning template for each (4 total)</w:t>
            </w:r>
          </w:p>
        </w:tc>
        <w:tc>
          <w:tcPr>
            <w:tcW w:w="5240" w:type="dxa"/>
          </w:tcPr>
          <w:p w14:paraId="3C23286B" w14:textId="77777777" w:rsidR="00854892" w:rsidRPr="00E27E2C" w:rsidRDefault="00854892" w:rsidP="00AB5835">
            <w:pPr>
              <w:jc w:val="center"/>
              <w:rPr>
                <w:b/>
                <w:sz w:val="20"/>
                <w:szCs w:val="20"/>
              </w:rPr>
            </w:pPr>
            <w:r w:rsidRPr="00E27E2C">
              <w:rPr>
                <w:b/>
                <w:sz w:val="20"/>
                <w:szCs w:val="20"/>
              </w:rPr>
              <w:t>20</w:t>
            </w:r>
          </w:p>
          <w:p w14:paraId="2BD256DB" w14:textId="77777777" w:rsidR="00854892" w:rsidRPr="00E27E2C" w:rsidRDefault="00854892" w:rsidP="00AB5835">
            <w:pPr>
              <w:jc w:val="center"/>
              <w:rPr>
                <w:sz w:val="20"/>
                <w:szCs w:val="20"/>
              </w:rPr>
            </w:pPr>
            <w:r w:rsidRPr="00E27E2C">
              <w:rPr>
                <w:sz w:val="20"/>
                <w:szCs w:val="20"/>
              </w:rPr>
              <w:t xml:space="preserve"> (5 points each template)</w:t>
            </w:r>
          </w:p>
        </w:tc>
      </w:tr>
      <w:tr w:rsidR="00854892" w:rsidRPr="00505DBE" w14:paraId="754DB67F" w14:textId="77777777" w:rsidTr="00AB5835">
        <w:trPr>
          <w:trHeight w:val="368"/>
        </w:trPr>
        <w:tc>
          <w:tcPr>
            <w:tcW w:w="5375" w:type="dxa"/>
          </w:tcPr>
          <w:p w14:paraId="1BB916C0" w14:textId="77777777" w:rsidR="00854892" w:rsidRPr="00E27E2C" w:rsidRDefault="00854892" w:rsidP="00AB5835">
            <w:pPr>
              <w:jc w:val="center"/>
              <w:rPr>
                <w:sz w:val="20"/>
                <w:szCs w:val="20"/>
              </w:rPr>
            </w:pPr>
          </w:p>
        </w:tc>
        <w:tc>
          <w:tcPr>
            <w:tcW w:w="5240" w:type="dxa"/>
          </w:tcPr>
          <w:p w14:paraId="26AA7B6C" w14:textId="77777777" w:rsidR="00854892" w:rsidRPr="00E27E2C" w:rsidRDefault="00854892" w:rsidP="00AB5835">
            <w:pPr>
              <w:jc w:val="center"/>
              <w:rPr>
                <w:b/>
              </w:rPr>
            </w:pPr>
            <w:r w:rsidRPr="00E27E2C">
              <w:rPr>
                <w:b/>
              </w:rPr>
              <w:t>Remediation total 50 Points</w:t>
            </w:r>
          </w:p>
        </w:tc>
      </w:tr>
      <w:tr w:rsidR="00854892" w:rsidRPr="002116C7" w14:paraId="1C9CA925" w14:textId="77777777" w:rsidTr="00AB5835">
        <w:trPr>
          <w:trHeight w:val="673"/>
        </w:trPr>
        <w:tc>
          <w:tcPr>
            <w:tcW w:w="5375" w:type="dxa"/>
          </w:tcPr>
          <w:p w14:paraId="415F254A" w14:textId="77777777" w:rsidR="00854892" w:rsidRDefault="00854892" w:rsidP="00AB5835">
            <w:pPr>
              <w:jc w:val="center"/>
              <w:rPr>
                <w:sz w:val="20"/>
                <w:szCs w:val="20"/>
              </w:rPr>
            </w:pPr>
            <w:r w:rsidRPr="00E27E2C">
              <w:rPr>
                <w:sz w:val="20"/>
                <w:szCs w:val="20"/>
              </w:rPr>
              <w:t>Students take proctored exam</w:t>
            </w:r>
          </w:p>
          <w:p w14:paraId="7A266B29" w14:textId="77777777" w:rsidR="00854892" w:rsidRDefault="00854892" w:rsidP="00AB5835">
            <w:pPr>
              <w:jc w:val="center"/>
              <w:rPr>
                <w:sz w:val="20"/>
                <w:szCs w:val="20"/>
              </w:rPr>
            </w:pPr>
          </w:p>
          <w:p w14:paraId="2EE9F796" w14:textId="77777777" w:rsidR="00854892" w:rsidRDefault="00854892" w:rsidP="00AB5835">
            <w:pPr>
              <w:jc w:val="center"/>
              <w:rPr>
                <w:sz w:val="20"/>
                <w:szCs w:val="20"/>
              </w:rPr>
            </w:pPr>
          </w:p>
          <w:p w14:paraId="60CBFA5A" w14:textId="77777777" w:rsidR="00854892" w:rsidRDefault="00854892" w:rsidP="00AB5835">
            <w:pPr>
              <w:jc w:val="center"/>
              <w:rPr>
                <w:sz w:val="20"/>
                <w:szCs w:val="20"/>
              </w:rPr>
            </w:pPr>
          </w:p>
          <w:p w14:paraId="0C5025C4" w14:textId="77777777" w:rsidR="00854892" w:rsidRDefault="00854892" w:rsidP="00AB5835">
            <w:pPr>
              <w:jc w:val="center"/>
              <w:rPr>
                <w:sz w:val="20"/>
                <w:szCs w:val="20"/>
              </w:rPr>
            </w:pPr>
          </w:p>
          <w:p w14:paraId="79C58639" w14:textId="77777777" w:rsidR="00854892" w:rsidRDefault="00854892" w:rsidP="00AB5835">
            <w:pPr>
              <w:jc w:val="center"/>
              <w:rPr>
                <w:sz w:val="20"/>
                <w:szCs w:val="20"/>
              </w:rPr>
            </w:pPr>
          </w:p>
          <w:p w14:paraId="29BB377D" w14:textId="77777777" w:rsidR="00854892" w:rsidRDefault="00854892" w:rsidP="00AB5835">
            <w:pPr>
              <w:jc w:val="center"/>
              <w:rPr>
                <w:sz w:val="20"/>
                <w:szCs w:val="20"/>
              </w:rPr>
            </w:pPr>
          </w:p>
          <w:p w14:paraId="0E4C76C7" w14:textId="77777777" w:rsidR="00854892" w:rsidRPr="00E27E2C" w:rsidRDefault="00854892" w:rsidP="00AB5835">
            <w:pPr>
              <w:jc w:val="center"/>
              <w:rPr>
                <w:sz w:val="20"/>
                <w:szCs w:val="20"/>
              </w:rPr>
            </w:pPr>
          </w:p>
        </w:tc>
        <w:tc>
          <w:tcPr>
            <w:tcW w:w="5240" w:type="dxa"/>
          </w:tcPr>
          <w:p w14:paraId="267564E5" w14:textId="77777777" w:rsidR="00854892" w:rsidRPr="00E27E2C" w:rsidRDefault="00854892" w:rsidP="00AB5835">
            <w:pPr>
              <w:jc w:val="center"/>
              <w:rPr>
                <w:sz w:val="20"/>
                <w:szCs w:val="20"/>
              </w:rPr>
            </w:pPr>
            <w:r w:rsidRPr="00E27E2C">
              <w:rPr>
                <w:sz w:val="20"/>
                <w:szCs w:val="20"/>
              </w:rPr>
              <w:t xml:space="preserve">Level 2 and 3 scores receive all </w:t>
            </w:r>
            <w:r w:rsidRPr="00E27E2C">
              <w:rPr>
                <w:b/>
                <w:sz w:val="20"/>
                <w:szCs w:val="20"/>
              </w:rPr>
              <w:t>50 Points</w:t>
            </w:r>
            <w:r w:rsidRPr="00E27E2C">
              <w:rPr>
                <w:sz w:val="20"/>
                <w:szCs w:val="20"/>
              </w:rPr>
              <w:t xml:space="preserve"> with no remediation required</w:t>
            </w:r>
          </w:p>
          <w:p w14:paraId="00AC6C4D" w14:textId="77777777" w:rsidR="00854892" w:rsidRPr="00E27E2C" w:rsidRDefault="00854892" w:rsidP="00AB5835">
            <w:pPr>
              <w:jc w:val="center"/>
              <w:rPr>
                <w:sz w:val="20"/>
                <w:szCs w:val="20"/>
              </w:rPr>
            </w:pPr>
          </w:p>
          <w:p w14:paraId="71C387E8" w14:textId="77777777" w:rsidR="00854892" w:rsidRPr="00E27E2C" w:rsidRDefault="00854892" w:rsidP="00AB5835">
            <w:pPr>
              <w:jc w:val="center"/>
              <w:rPr>
                <w:sz w:val="20"/>
                <w:szCs w:val="20"/>
              </w:rPr>
            </w:pPr>
            <w:r w:rsidRPr="00E27E2C">
              <w:rPr>
                <w:sz w:val="20"/>
                <w:szCs w:val="20"/>
              </w:rPr>
              <w:t>Level 1 or Below Level 1 =25 Points</w:t>
            </w:r>
          </w:p>
          <w:p w14:paraId="7541C97D" w14:textId="77777777" w:rsidR="00854892" w:rsidRPr="00E27E2C" w:rsidRDefault="00854892" w:rsidP="00AB5835">
            <w:pPr>
              <w:jc w:val="center"/>
              <w:rPr>
                <w:sz w:val="20"/>
                <w:szCs w:val="20"/>
              </w:rPr>
            </w:pPr>
          </w:p>
          <w:p w14:paraId="77DBAFAD" w14:textId="77777777" w:rsidR="00854892" w:rsidRPr="00E27E2C" w:rsidRDefault="00854892" w:rsidP="00AB5835">
            <w:pPr>
              <w:jc w:val="center"/>
              <w:rPr>
                <w:b/>
                <w:sz w:val="20"/>
                <w:szCs w:val="20"/>
              </w:rPr>
            </w:pPr>
            <w:r w:rsidRPr="00E27E2C">
              <w:rPr>
                <w:b/>
                <w:sz w:val="20"/>
                <w:szCs w:val="20"/>
              </w:rPr>
              <w:t>Remediation</w:t>
            </w:r>
          </w:p>
          <w:p w14:paraId="41EF7603" w14:textId="77777777" w:rsidR="00854892" w:rsidRPr="00E27E2C" w:rsidRDefault="00854892" w:rsidP="00AB5835">
            <w:pPr>
              <w:jc w:val="center"/>
              <w:rPr>
                <w:sz w:val="20"/>
                <w:szCs w:val="20"/>
              </w:rPr>
            </w:pPr>
            <w:r w:rsidRPr="00E27E2C">
              <w:rPr>
                <w:sz w:val="20"/>
                <w:szCs w:val="20"/>
              </w:rPr>
              <w:t>Level 1 Students complete 3 Active Learning Templates will receive full 50 points.</w:t>
            </w:r>
          </w:p>
          <w:p w14:paraId="1A8F15CD" w14:textId="77777777" w:rsidR="00854892" w:rsidRPr="00E27E2C" w:rsidRDefault="00854892" w:rsidP="00AB5835">
            <w:pPr>
              <w:jc w:val="center"/>
              <w:rPr>
                <w:sz w:val="20"/>
                <w:szCs w:val="20"/>
              </w:rPr>
            </w:pPr>
          </w:p>
          <w:p w14:paraId="7E442299" w14:textId="77777777" w:rsidR="00854892" w:rsidRPr="00854892" w:rsidRDefault="00854892" w:rsidP="00AB5835">
            <w:pPr>
              <w:jc w:val="center"/>
              <w:rPr>
                <w:sz w:val="20"/>
                <w:szCs w:val="20"/>
              </w:rPr>
            </w:pPr>
            <w:r w:rsidRPr="00854892">
              <w:rPr>
                <w:sz w:val="20"/>
                <w:szCs w:val="20"/>
              </w:rPr>
              <w:t>Below Level 1 students will complete 6 Active Learning templates and receive full 50 points.</w:t>
            </w:r>
          </w:p>
          <w:p w14:paraId="16F05294" w14:textId="77777777" w:rsidR="00854892" w:rsidRPr="00E27E2C" w:rsidRDefault="00854892" w:rsidP="00AB5835">
            <w:pPr>
              <w:rPr>
                <w:sz w:val="20"/>
                <w:szCs w:val="20"/>
              </w:rPr>
            </w:pPr>
          </w:p>
        </w:tc>
      </w:tr>
      <w:tr w:rsidR="00854892" w:rsidRPr="002116C7" w14:paraId="7AC63E21" w14:textId="77777777" w:rsidTr="00AB5835">
        <w:trPr>
          <w:trHeight w:val="647"/>
        </w:trPr>
        <w:tc>
          <w:tcPr>
            <w:tcW w:w="10615" w:type="dxa"/>
            <w:gridSpan w:val="2"/>
          </w:tcPr>
          <w:p w14:paraId="4111BED1" w14:textId="77777777" w:rsidR="00854892" w:rsidRDefault="00854892" w:rsidP="00AB5835">
            <w:pPr>
              <w:jc w:val="center"/>
              <w:rPr>
                <w:b/>
              </w:rPr>
            </w:pPr>
            <w:r w:rsidRPr="00E27E2C">
              <w:rPr>
                <w:b/>
              </w:rPr>
              <w:t>Total Assignment = 100 Points</w:t>
            </w:r>
          </w:p>
          <w:p w14:paraId="60D2319D" w14:textId="77777777" w:rsidR="00854892" w:rsidRPr="002116C7" w:rsidRDefault="00854892" w:rsidP="00AB5835">
            <w:pPr>
              <w:jc w:val="center"/>
            </w:pPr>
            <w:r>
              <w:t xml:space="preserve"> (50 points for Practice/Remediation and 50 points for proctored Exam/Remediation)</w:t>
            </w:r>
          </w:p>
        </w:tc>
      </w:tr>
      <w:bookmarkEnd w:id="0"/>
    </w:tbl>
    <w:p w14:paraId="224A7FFC" w14:textId="77777777" w:rsidR="00854892" w:rsidRDefault="00854892" w:rsidP="00854892">
      <w:pPr>
        <w:rPr>
          <w:b/>
          <w:sz w:val="32"/>
          <w:szCs w:val="32"/>
        </w:rPr>
      </w:pPr>
    </w:p>
    <w:p w14:paraId="1F1CB41A" w14:textId="77777777" w:rsidR="0097095D" w:rsidRPr="00854892" w:rsidRDefault="0097095D" w:rsidP="00854892">
      <w:pPr>
        <w:rPr>
          <w:b/>
        </w:rPr>
      </w:pPr>
      <w:r w:rsidRPr="00897420">
        <w:rPr>
          <w:b/>
        </w:rPr>
        <w:t>ACADEMIC INTEGRITY AND CONDUCT:</w:t>
      </w:r>
      <w:r w:rsidRPr="00897420">
        <w:t xml:space="preserve">  Students are expected to maintain the highest standards of academic integrity.  Behavior that violates these standards is not acceptable.  Plagiarism, cheating, and other forms of academic dishonesty are prohibited and are subject to disciplinary actions established in the Student Code of Conduct.  The instructor reserves the right to assign a grade of “F” on any type of assignment or examination based on evidence that the student has violated the Student Code of Conduct.</w:t>
      </w:r>
    </w:p>
    <w:p w14:paraId="2B35FCD9" w14:textId="77777777" w:rsidR="0097095D" w:rsidRPr="00897420" w:rsidRDefault="0097095D" w:rsidP="0097095D"/>
    <w:p w14:paraId="5131DB89" w14:textId="77777777" w:rsidR="0097095D" w:rsidRPr="00897420" w:rsidRDefault="0097095D" w:rsidP="0097095D">
      <w:r w:rsidRPr="00897420">
        <w:rPr>
          <w:b/>
        </w:rPr>
        <w:t>STUDENT BEHAVIOR/CLASSROOM DECORUM:</w:t>
      </w:r>
      <w:r w:rsidRPr="00897420">
        <w:t xml:space="preserve">  Students are encouraged to discuss, inquire, and express their thoughts and views during class.  Classroom behavior that interferes with either the instructor’s ability to conduct the class or the ability of students to benefit from the instruction is not acceptable.  Students are required to turn off all cell phones or similar electronic devices (or place them on silent mode) before coming into the classroom.  The instructor reserves the right to assign no credit for work on that day if a student talks or texts on a cell phone or similar electronic device.  The classroom is not a place for children, and students are not to bring their family members into the classroom.  </w:t>
      </w:r>
    </w:p>
    <w:p w14:paraId="00BFF449" w14:textId="77777777" w:rsidR="0097095D" w:rsidRPr="00897420" w:rsidRDefault="0097095D" w:rsidP="0097095D"/>
    <w:p w14:paraId="5F0B3C01" w14:textId="77777777" w:rsidR="0097095D" w:rsidRPr="00897420" w:rsidRDefault="0097095D" w:rsidP="0097095D">
      <w:r w:rsidRPr="00897420">
        <w:rPr>
          <w:b/>
        </w:rPr>
        <w:lastRenderedPageBreak/>
        <w:t>DISABILITY CODE:</w:t>
      </w:r>
      <w:r w:rsidRPr="00897420">
        <w:t xml:space="preserve">  If you are a qualified student with a disability seeking accommodations under the Americans with Disabilities Act, you are required to self-identify with the Student Affairs.  No accommodations are granted without documentation authorized from Student Affairs.  </w:t>
      </w:r>
    </w:p>
    <w:p w14:paraId="4D09E800" w14:textId="77777777" w:rsidR="0097095D" w:rsidRPr="00897420" w:rsidRDefault="0097095D" w:rsidP="0097095D"/>
    <w:p w14:paraId="1016340D" w14:textId="5D4F7966" w:rsidR="0097095D" w:rsidRPr="00897420" w:rsidRDefault="0097095D" w:rsidP="0097095D">
      <w:r w:rsidRPr="00897420">
        <w:rPr>
          <w:b/>
        </w:rPr>
        <w:t>WITHDRAWAL POLICY:</w:t>
      </w:r>
      <w:r w:rsidRPr="00897420">
        <w:t xml:space="preserve">  The last day to withdraw from a course or resign from the college is </w:t>
      </w:r>
      <w:r w:rsidR="000351A8">
        <w:rPr>
          <w:b/>
          <w:u w:val="single"/>
        </w:rPr>
        <w:t>10/29/21</w:t>
      </w:r>
      <w:r w:rsidRPr="00897420">
        <w:t xml:space="preserve">.  If you intend to withdraw from the course or resign from the college, you must initiate the action by logging into </w:t>
      </w:r>
      <w:proofErr w:type="spellStart"/>
      <w:r w:rsidRPr="00897420">
        <w:t>LoLA</w:t>
      </w:r>
      <w:proofErr w:type="spellEnd"/>
      <w:r w:rsidRPr="00897420">
        <w:t xml:space="preserve">. The instructor will not withdraw you automatically.  </w:t>
      </w:r>
    </w:p>
    <w:p w14:paraId="3ED7875A" w14:textId="77777777" w:rsidR="0097095D" w:rsidRPr="00897420" w:rsidRDefault="0097095D" w:rsidP="0097095D"/>
    <w:p w14:paraId="6D705D1C" w14:textId="77777777" w:rsidR="0097095D" w:rsidRPr="00897420" w:rsidRDefault="0097095D" w:rsidP="0097095D">
      <w:r w:rsidRPr="00897420">
        <w:rPr>
          <w:b/>
        </w:rPr>
        <w:t>COMMUNICATION POLICY:</w:t>
      </w:r>
      <w:r w:rsidRPr="00897420">
        <w:t xml:space="preserve">  My.NorthshoreCollege.Edu is the official student email communication within Northshore Technical Community College.  Therefore, the College has the right to send communications to students via their College email address and the right to expect that those communications will be received and read in a timely fashion.   Every student is assigned a My.NorthshoreCollege.Edu.  Students can redirect their College email address to an outside email provider.  However, the College is not responsible for handling outside email providers, and redirecting their College email address does not absolve a student from their responsibilities associated with communication sent to their official College email address.  </w:t>
      </w:r>
    </w:p>
    <w:p w14:paraId="0AB0FE13" w14:textId="77777777" w:rsidR="0097095D" w:rsidRPr="00897420" w:rsidRDefault="0097095D" w:rsidP="0097095D"/>
    <w:p w14:paraId="430FDEF7" w14:textId="77777777" w:rsidR="0097095D" w:rsidRPr="00897420" w:rsidRDefault="0097095D" w:rsidP="0097095D">
      <w:r w:rsidRPr="00897420">
        <w:rPr>
          <w:b/>
        </w:rPr>
        <w:t>COPYRIGHT POLICY:</w:t>
      </w:r>
      <w:r w:rsidRPr="00897420">
        <w:t xml:space="preserve">  Unless a student has obtained permission from the copyright holder, it is a violation of Copyright Law to print or photocopy chapters from a textbook that the student did not purchase. If the course requires the use of an electronic textbook, a student must look for a statement that allows for photocopying and/or printing of the </w:t>
      </w:r>
      <w:proofErr w:type="spellStart"/>
      <w:r w:rsidRPr="00897420">
        <w:t>eTextbook</w:t>
      </w:r>
      <w:proofErr w:type="spellEnd"/>
      <w:r w:rsidRPr="00897420">
        <w:t>.</w:t>
      </w:r>
    </w:p>
    <w:p w14:paraId="52E98F2F" w14:textId="77777777" w:rsidR="0097095D" w:rsidRPr="00897420" w:rsidRDefault="0097095D" w:rsidP="0097095D"/>
    <w:p w14:paraId="6526D5AA" w14:textId="77777777" w:rsidR="0097095D" w:rsidRPr="000351A8" w:rsidRDefault="0097095D" w:rsidP="0097095D">
      <w:pPr>
        <w:pStyle w:val="NormalWeb"/>
        <w:shd w:val="clear" w:color="auto" w:fill="FFFFFF"/>
        <w:rPr>
          <w:rFonts w:ascii="Times New Roman" w:hAnsi="Times New Roman" w:cs="Times New Roman"/>
          <w:sz w:val="24"/>
          <w:szCs w:val="24"/>
        </w:rPr>
      </w:pPr>
      <w:r w:rsidRPr="000351A8">
        <w:rPr>
          <w:rFonts w:ascii="Times New Roman" w:hAnsi="Times New Roman" w:cs="Times New Roman"/>
          <w:b/>
          <w:bCs/>
          <w:sz w:val="24"/>
          <w:szCs w:val="24"/>
        </w:rPr>
        <w:t>NETIQUETTE POLICY:</w:t>
      </w:r>
      <w:r w:rsidRPr="000351A8">
        <w:rPr>
          <w:rFonts w:ascii="Times New Roman" w:hAnsi="Times New Roman" w:cs="Times New Roman"/>
          <w:sz w:val="24"/>
          <w:szCs w:val="24"/>
        </w:rPr>
        <w:t xml:space="preserve"> This term is used to describe accepted, proper behavior on the Internet. Remember the following when communicating online (messages, discussion board, etc.): </w:t>
      </w:r>
    </w:p>
    <w:p w14:paraId="1DDFC190" w14:textId="77777777" w:rsidR="0097095D" w:rsidRPr="000351A8" w:rsidRDefault="0097095D" w:rsidP="0097095D">
      <w:pPr>
        <w:numPr>
          <w:ilvl w:val="0"/>
          <w:numId w:val="15"/>
        </w:numPr>
        <w:shd w:val="clear" w:color="auto" w:fill="FFFFFF"/>
        <w:spacing w:before="100" w:beforeAutospacing="1" w:after="100" w:afterAutospacing="1"/>
      </w:pPr>
      <w:r w:rsidRPr="000351A8">
        <w:t>Never post profanity, racist, or sexist messages </w:t>
      </w:r>
    </w:p>
    <w:p w14:paraId="2C116CE2" w14:textId="77777777" w:rsidR="0097095D" w:rsidRPr="000351A8" w:rsidRDefault="0097095D" w:rsidP="0097095D">
      <w:pPr>
        <w:numPr>
          <w:ilvl w:val="0"/>
          <w:numId w:val="15"/>
        </w:numPr>
        <w:shd w:val="clear" w:color="auto" w:fill="FFFFFF"/>
        <w:spacing w:before="100" w:beforeAutospacing="1" w:after="100" w:afterAutospacing="1"/>
      </w:pPr>
      <w:r w:rsidRPr="000351A8">
        <w:t>Be respectful of fellow students and instructors </w:t>
      </w:r>
    </w:p>
    <w:p w14:paraId="338ADD17" w14:textId="77777777" w:rsidR="0097095D" w:rsidRPr="000351A8" w:rsidRDefault="0097095D" w:rsidP="0097095D">
      <w:pPr>
        <w:numPr>
          <w:ilvl w:val="0"/>
          <w:numId w:val="15"/>
        </w:numPr>
        <w:shd w:val="clear" w:color="auto" w:fill="FFFFFF"/>
        <w:spacing w:before="100" w:beforeAutospacing="1" w:after="100" w:afterAutospacing="1"/>
      </w:pPr>
      <w:r w:rsidRPr="000351A8">
        <w:t>Never insult any person or their message content </w:t>
      </w:r>
    </w:p>
    <w:p w14:paraId="71507DAA" w14:textId="77777777" w:rsidR="0097095D" w:rsidRPr="000351A8" w:rsidRDefault="0097095D" w:rsidP="0097095D">
      <w:pPr>
        <w:numPr>
          <w:ilvl w:val="0"/>
          <w:numId w:val="15"/>
        </w:numPr>
        <w:shd w:val="clear" w:color="auto" w:fill="FFFFFF"/>
        <w:spacing w:before="100" w:beforeAutospacing="1" w:after="100" w:afterAutospacing="1"/>
      </w:pPr>
      <w:r w:rsidRPr="000351A8">
        <w:t>Never plagiarize or publish intellectual property </w:t>
      </w:r>
    </w:p>
    <w:p w14:paraId="37F1D972" w14:textId="77777777" w:rsidR="0097095D" w:rsidRPr="000351A8" w:rsidRDefault="0097095D" w:rsidP="0097095D">
      <w:pPr>
        <w:numPr>
          <w:ilvl w:val="0"/>
          <w:numId w:val="15"/>
        </w:numPr>
        <w:shd w:val="clear" w:color="auto" w:fill="FFFFFF"/>
        <w:spacing w:before="100" w:beforeAutospacing="1" w:after="100" w:afterAutospacing="1"/>
      </w:pPr>
      <w:r w:rsidRPr="000351A8">
        <w:t>Do not use text messaging abbreviations or slang </w:t>
      </w:r>
    </w:p>
    <w:p w14:paraId="542FB976" w14:textId="77777777" w:rsidR="0097095D" w:rsidRPr="000351A8" w:rsidRDefault="0097095D" w:rsidP="0097095D">
      <w:pPr>
        <w:numPr>
          <w:ilvl w:val="0"/>
          <w:numId w:val="15"/>
        </w:numPr>
        <w:shd w:val="clear" w:color="auto" w:fill="FFFFFF"/>
        <w:spacing w:before="100" w:beforeAutospacing="1" w:after="100" w:afterAutospacing="1"/>
      </w:pPr>
      <w:r w:rsidRPr="000351A8">
        <w:t>Do not type in all CAPS (this is considered online yelling) </w:t>
      </w:r>
    </w:p>
    <w:p w14:paraId="45EAD5E8" w14:textId="77777777" w:rsidR="0097095D" w:rsidRPr="001072A4" w:rsidRDefault="0097095D" w:rsidP="0097095D"/>
    <w:p w14:paraId="5D1D10A7" w14:textId="77777777" w:rsidR="007729D5" w:rsidRPr="0097095D" w:rsidRDefault="007729D5" w:rsidP="0097095D">
      <w:pPr>
        <w:autoSpaceDE w:val="0"/>
        <w:autoSpaceDN w:val="0"/>
        <w:adjustRightInd w:val="0"/>
      </w:pPr>
    </w:p>
    <w:sectPr w:rsidR="007729D5" w:rsidRPr="0097095D" w:rsidSect="00F52ACC">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36C56" w14:textId="77777777" w:rsidR="00F75BA5" w:rsidRDefault="00F75BA5" w:rsidP="00F52ACC">
      <w:r>
        <w:separator/>
      </w:r>
    </w:p>
  </w:endnote>
  <w:endnote w:type="continuationSeparator" w:id="0">
    <w:p w14:paraId="14F527E8" w14:textId="77777777" w:rsidR="00F75BA5" w:rsidRDefault="00F75BA5" w:rsidP="00F52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W1)">
    <w:altName w:val="Times New Roman"/>
    <w:charset w:val="00"/>
    <w:family w:val="roman"/>
    <w:pitch w:val="variable"/>
    <w:sig w:usb0="00000000" w:usb1="80000000" w:usb2="00000008"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F6332" w14:textId="77777777" w:rsidR="001A75D5" w:rsidRDefault="001A75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1B2F0" w14:textId="35B4DC11" w:rsidR="00F52ACC" w:rsidRPr="001A75D5" w:rsidRDefault="00F52ACC" w:rsidP="001A75D5">
    <w:pPr>
      <w:tabs>
        <w:tab w:val="left" w:pos="8760"/>
      </w:tabs>
      <w:rPr>
        <w:b/>
        <w:sz w:val="20"/>
        <w:szCs w:val="20"/>
      </w:rPr>
    </w:pPr>
    <w:r w:rsidRPr="001A75D5">
      <w:rPr>
        <w:b/>
        <w:sz w:val="20"/>
        <w:szCs w:val="20"/>
      </w:rPr>
      <w:t>Note:  This syllabus is a contract.  Staying in this course signifies your agreement to the contents.</w:t>
    </w:r>
    <w:r w:rsidR="001A75D5">
      <w:rPr>
        <w:b/>
        <w:sz w:val="20"/>
        <w:szCs w:val="20"/>
      </w:rPr>
      <w:tab/>
    </w:r>
    <w:r w:rsidR="001A75D5">
      <w:rPr>
        <w:b/>
        <w:sz w:val="20"/>
        <w:szCs w:val="20"/>
      </w:rPr>
      <w:t xml:space="preserve">Last updated </w:t>
    </w:r>
    <w:r w:rsidR="001A75D5">
      <w:rPr>
        <w:b/>
        <w:sz w:val="20"/>
        <w:szCs w:val="20"/>
      </w:rPr>
      <w:t>8/18/21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2D8A6" w14:textId="77777777" w:rsidR="001A75D5" w:rsidRDefault="001A75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99CF8" w14:textId="77777777" w:rsidR="00F75BA5" w:rsidRDefault="00F75BA5" w:rsidP="00F52ACC">
      <w:r>
        <w:separator/>
      </w:r>
    </w:p>
  </w:footnote>
  <w:footnote w:type="continuationSeparator" w:id="0">
    <w:p w14:paraId="4653D710" w14:textId="77777777" w:rsidR="00F75BA5" w:rsidRDefault="00F75BA5" w:rsidP="00F52A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7241A" w14:textId="77777777" w:rsidR="001A75D5" w:rsidRDefault="001A75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7D3EE" w14:textId="77777777" w:rsidR="001A75D5" w:rsidRDefault="001A75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F7A5A" w14:textId="77777777" w:rsidR="001A75D5" w:rsidRDefault="001A75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919E6"/>
    <w:multiLevelType w:val="hybridMultilevel"/>
    <w:tmpl w:val="0E5C44FA"/>
    <w:lvl w:ilvl="0" w:tplc="B61279DA">
      <w:start w:val="1"/>
      <w:numFmt w:val="decimal"/>
      <w:lvlText w:val="%1."/>
      <w:lvlJc w:val="left"/>
      <w:pPr>
        <w:tabs>
          <w:tab w:val="num" w:pos="1080"/>
        </w:tabs>
        <w:ind w:left="1080" w:hanging="360"/>
      </w:pPr>
      <w:rPr>
        <w:rFonts w:ascii="Times New (W1)" w:hAnsi="Times New (W1)"/>
        <w:b w:val="0"/>
        <w:strike w:val="0"/>
        <w:sz w:val="22"/>
        <w:szCs w:val="22"/>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EAF7560"/>
    <w:multiLevelType w:val="hybridMultilevel"/>
    <w:tmpl w:val="5AACE5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1D6C8E"/>
    <w:multiLevelType w:val="hybridMultilevel"/>
    <w:tmpl w:val="907EC200"/>
    <w:lvl w:ilvl="0" w:tplc="31FE33B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2AF39B6"/>
    <w:multiLevelType w:val="hybridMultilevel"/>
    <w:tmpl w:val="65FE5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0066F0"/>
    <w:multiLevelType w:val="multilevel"/>
    <w:tmpl w:val="C6C89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FD62C5"/>
    <w:multiLevelType w:val="hybridMultilevel"/>
    <w:tmpl w:val="F17CD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9411EA"/>
    <w:multiLevelType w:val="hybridMultilevel"/>
    <w:tmpl w:val="BD2267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9D55F9F"/>
    <w:multiLevelType w:val="hybridMultilevel"/>
    <w:tmpl w:val="1FEE396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3C0257B8"/>
    <w:multiLevelType w:val="hybridMultilevel"/>
    <w:tmpl w:val="FBAEF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C43DE1"/>
    <w:multiLevelType w:val="hybridMultilevel"/>
    <w:tmpl w:val="22C66C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7044FA"/>
    <w:multiLevelType w:val="hybridMultilevel"/>
    <w:tmpl w:val="F920E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AE017D"/>
    <w:multiLevelType w:val="hybridMultilevel"/>
    <w:tmpl w:val="578601DC"/>
    <w:lvl w:ilvl="0" w:tplc="07F80DF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21A1DD2"/>
    <w:multiLevelType w:val="hybridMultilevel"/>
    <w:tmpl w:val="0BD07F56"/>
    <w:lvl w:ilvl="0" w:tplc="31FE33B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79341DE5"/>
    <w:multiLevelType w:val="hybridMultilevel"/>
    <w:tmpl w:val="FF949210"/>
    <w:lvl w:ilvl="0" w:tplc="EB7A641C">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A06063E"/>
    <w:multiLevelType w:val="hybridMultilevel"/>
    <w:tmpl w:val="FF949210"/>
    <w:lvl w:ilvl="0" w:tplc="EB7A641C">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A363481"/>
    <w:multiLevelType w:val="hybridMultilevel"/>
    <w:tmpl w:val="695433B6"/>
    <w:lvl w:ilvl="0" w:tplc="17B605B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12"/>
  </w:num>
  <w:num w:numId="4">
    <w:abstractNumId w:val="6"/>
  </w:num>
  <w:num w:numId="5">
    <w:abstractNumId w:val="8"/>
  </w:num>
  <w:num w:numId="6">
    <w:abstractNumId w:val="15"/>
  </w:num>
  <w:num w:numId="7">
    <w:abstractNumId w:val="10"/>
  </w:num>
  <w:num w:numId="8">
    <w:abstractNumId w:val="9"/>
  </w:num>
  <w:num w:numId="9">
    <w:abstractNumId w:val="3"/>
  </w:num>
  <w:num w:numId="10">
    <w:abstractNumId w:val="13"/>
  </w:num>
  <w:num w:numId="11">
    <w:abstractNumId w:val="14"/>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1"/>
  </w:num>
  <w:num w:numId="15">
    <w:abstractNumId w:val="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C8D"/>
    <w:rsid w:val="00002B92"/>
    <w:rsid w:val="00024AD4"/>
    <w:rsid w:val="00030546"/>
    <w:rsid w:val="000351A8"/>
    <w:rsid w:val="00046DF8"/>
    <w:rsid w:val="000538FE"/>
    <w:rsid w:val="00064012"/>
    <w:rsid w:val="00076E31"/>
    <w:rsid w:val="0009145C"/>
    <w:rsid w:val="0009232D"/>
    <w:rsid w:val="000E05A1"/>
    <w:rsid w:val="00102FC5"/>
    <w:rsid w:val="001532EB"/>
    <w:rsid w:val="001A75D5"/>
    <w:rsid w:val="00212A4B"/>
    <w:rsid w:val="00216EAE"/>
    <w:rsid w:val="00235FDF"/>
    <w:rsid w:val="00247B54"/>
    <w:rsid w:val="0026401F"/>
    <w:rsid w:val="00294B47"/>
    <w:rsid w:val="00296855"/>
    <w:rsid w:val="0029690D"/>
    <w:rsid w:val="002A47DA"/>
    <w:rsid w:val="002A5B65"/>
    <w:rsid w:val="002B1896"/>
    <w:rsid w:val="002C3219"/>
    <w:rsid w:val="002D4171"/>
    <w:rsid w:val="002E0538"/>
    <w:rsid w:val="003064BE"/>
    <w:rsid w:val="00320C82"/>
    <w:rsid w:val="00336A4D"/>
    <w:rsid w:val="00340893"/>
    <w:rsid w:val="003415C6"/>
    <w:rsid w:val="00354D96"/>
    <w:rsid w:val="0037283C"/>
    <w:rsid w:val="00374BC5"/>
    <w:rsid w:val="003A51CB"/>
    <w:rsid w:val="003A5636"/>
    <w:rsid w:val="004229CB"/>
    <w:rsid w:val="004550E5"/>
    <w:rsid w:val="004E0FF5"/>
    <w:rsid w:val="00544C0B"/>
    <w:rsid w:val="005A2DB0"/>
    <w:rsid w:val="005C4648"/>
    <w:rsid w:val="005C6C8D"/>
    <w:rsid w:val="005D2D96"/>
    <w:rsid w:val="00602D6A"/>
    <w:rsid w:val="00623BB4"/>
    <w:rsid w:val="00633243"/>
    <w:rsid w:val="006342C9"/>
    <w:rsid w:val="006835B9"/>
    <w:rsid w:val="006A4BFE"/>
    <w:rsid w:val="006B211F"/>
    <w:rsid w:val="006C4378"/>
    <w:rsid w:val="006F14F4"/>
    <w:rsid w:val="00710ED3"/>
    <w:rsid w:val="00736001"/>
    <w:rsid w:val="007729D5"/>
    <w:rsid w:val="00796D78"/>
    <w:rsid w:val="007E001E"/>
    <w:rsid w:val="007E4DE7"/>
    <w:rsid w:val="007F18A1"/>
    <w:rsid w:val="00817988"/>
    <w:rsid w:val="00822E3D"/>
    <w:rsid w:val="00854892"/>
    <w:rsid w:val="0085664F"/>
    <w:rsid w:val="00861CB6"/>
    <w:rsid w:val="00885A8F"/>
    <w:rsid w:val="008A7EA5"/>
    <w:rsid w:val="008E3B4A"/>
    <w:rsid w:val="009057AF"/>
    <w:rsid w:val="009130CF"/>
    <w:rsid w:val="00914403"/>
    <w:rsid w:val="00927540"/>
    <w:rsid w:val="00933CB6"/>
    <w:rsid w:val="00946E91"/>
    <w:rsid w:val="0097095D"/>
    <w:rsid w:val="00972574"/>
    <w:rsid w:val="00991408"/>
    <w:rsid w:val="009B7F77"/>
    <w:rsid w:val="009C11E5"/>
    <w:rsid w:val="00A126C1"/>
    <w:rsid w:val="00A22DF2"/>
    <w:rsid w:val="00A56502"/>
    <w:rsid w:val="00A75042"/>
    <w:rsid w:val="00AC5280"/>
    <w:rsid w:val="00AD734D"/>
    <w:rsid w:val="00AF0EC8"/>
    <w:rsid w:val="00B332E1"/>
    <w:rsid w:val="00B33408"/>
    <w:rsid w:val="00B35BB7"/>
    <w:rsid w:val="00B4469F"/>
    <w:rsid w:val="00B91E8D"/>
    <w:rsid w:val="00B9243F"/>
    <w:rsid w:val="00BD1F52"/>
    <w:rsid w:val="00BF5892"/>
    <w:rsid w:val="00C4544A"/>
    <w:rsid w:val="00C652C2"/>
    <w:rsid w:val="00C7153A"/>
    <w:rsid w:val="00C7269E"/>
    <w:rsid w:val="00C87B80"/>
    <w:rsid w:val="00CA1A52"/>
    <w:rsid w:val="00CC7F37"/>
    <w:rsid w:val="00CE526B"/>
    <w:rsid w:val="00CF7D5D"/>
    <w:rsid w:val="00D05433"/>
    <w:rsid w:val="00D1677D"/>
    <w:rsid w:val="00D267EF"/>
    <w:rsid w:val="00D3204C"/>
    <w:rsid w:val="00D40ADA"/>
    <w:rsid w:val="00D636B1"/>
    <w:rsid w:val="00D7703F"/>
    <w:rsid w:val="00DD16BA"/>
    <w:rsid w:val="00DD5EF2"/>
    <w:rsid w:val="00E00EF3"/>
    <w:rsid w:val="00E33CC6"/>
    <w:rsid w:val="00E352FE"/>
    <w:rsid w:val="00EA25BA"/>
    <w:rsid w:val="00EA5BD3"/>
    <w:rsid w:val="00EB58F7"/>
    <w:rsid w:val="00F20835"/>
    <w:rsid w:val="00F25BA6"/>
    <w:rsid w:val="00F50088"/>
    <w:rsid w:val="00F52ACC"/>
    <w:rsid w:val="00F63BA4"/>
    <w:rsid w:val="00F75BA5"/>
    <w:rsid w:val="00FB22B6"/>
    <w:rsid w:val="00FD3F46"/>
    <w:rsid w:val="00FE2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C45172"/>
  <w15:docId w15:val="{0EB4E17E-71AF-477B-B9EC-83E7DDBF3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3CB6"/>
    <w:rPr>
      <w:sz w:val="24"/>
      <w:szCs w:val="24"/>
    </w:rPr>
  </w:style>
  <w:style w:type="paragraph" w:styleId="Heading2">
    <w:name w:val="heading 2"/>
    <w:basedOn w:val="Normal"/>
    <w:next w:val="Normal"/>
    <w:link w:val="Heading2Char"/>
    <w:qFormat/>
    <w:rsid w:val="00933CB6"/>
    <w:pPr>
      <w:keepNext/>
      <w:ind w:left="5040"/>
      <w:outlineLvl w:val="1"/>
    </w:pPr>
    <w:rPr>
      <w:b/>
      <w:bCs/>
    </w:rPr>
  </w:style>
  <w:style w:type="paragraph" w:styleId="Heading4">
    <w:name w:val="heading 4"/>
    <w:basedOn w:val="Normal"/>
    <w:next w:val="Normal"/>
    <w:link w:val="Heading4Char"/>
    <w:semiHidden/>
    <w:unhideWhenUsed/>
    <w:qFormat/>
    <w:rsid w:val="00796D78"/>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33CB6"/>
    <w:pPr>
      <w:spacing w:before="100" w:beforeAutospacing="1" w:after="100" w:afterAutospacing="1"/>
    </w:pPr>
    <w:rPr>
      <w:rFonts w:ascii="Arial Unicode MS" w:eastAsia="Arial Unicode MS" w:hAnsi="Arial Unicode MS" w:cs="Arial Unicode MS"/>
    </w:rPr>
  </w:style>
  <w:style w:type="paragraph" w:styleId="BodyText">
    <w:name w:val="Body Text"/>
    <w:basedOn w:val="Normal"/>
    <w:rsid w:val="00933CB6"/>
    <w:rPr>
      <w:rFonts w:ascii="Arial" w:hAnsi="Arial" w:cs="Arial"/>
      <w:i/>
      <w:iCs/>
    </w:rPr>
  </w:style>
  <w:style w:type="paragraph" w:customStyle="1" w:styleId="description">
    <w:name w:val="description"/>
    <w:basedOn w:val="Normal"/>
    <w:rsid w:val="00933CB6"/>
    <w:pPr>
      <w:tabs>
        <w:tab w:val="left" w:pos="720"/>
        <w:tab w:val="left" w:pos="1920"/>
      </w:tabs>
      <w:autoSpaceDE w:val="0"/>
      <w:autoSpaceDN w:val="0"/>
      <w:adjustRightInd w:val="0"/>
      <w:ind w:left="1920" w:hanging="1920"/>
      <w:jc w:val="both"/>
    </w:pPr>
    <w:rPr>
      <w:rFonts w:ascii="Arial" w:hAnsi="Arial" w:cs="Arial"/>
      <w:sz w:val="20"/>
      <w:szCs w:val="20"/>
    </w:rPr>
  </w:style>
  <w:style w:type="paragraph" w:styleId="DocumentMap">
    <w:name w:val="Document Map"/>
    <w:basedOn w:val="Normal"/>
    <w:link w:val="DocumentMapChar"/>
    <w:rsid w:val="00885A8F"/>
    <w:rPr>
      <w:rFonts w:ascii="Tahoma" w:hAnsi="Tahoma" w:cs="Tahoma"/>
      <w:sz w:val="16"/>
      <w:szCs w:val="16"/>
    </w:rPr>
  </w:style>
  <w:style w:type="character" w:customStyle="1" w:styleId="DocumentMapChar">
    <w:name w:val="Document Map Char"/>
    <w:link w:val="DocumentMap"/>
    <w:rsid w:val="00885A8F"/>
    <w:rPr>
      <w:rFonts w:ascii="Tahoma" w:hAnsi="Tahoma" w:cs="Tahoma"/>
      <w:sz w:val="16"/>
      <w:szCs w:val="16"/>
    </w:rPr>
  </w:style>
  <w:style w:type="paragraph" w:styleId="Header">
    <w:name w:val="header"/>
    <w:basedOn w:val="Normal"/>
    <w:link w:val="HeaderChar"/>
    <w:rsid w:val="00F52ACC"/>
    <w:pPr>
      <w:tabs>
        <w:tab w:val="center" w:pos="4680"/>
        <w:tab w:val="right" w:pos="9360"/>
      </w:tabs>
    </w:pPr>
  </w:style>
  <w:style w:type="character" w:customStyle="1" w:styleId="HeaderChar">
    <w:name w:val="Header Char"/>
    <w:link w:val="Header"/>
    <w:rsid w:val="00F52ACC"/>
    <w:rPr>
      <w:sz w:val="24"/>
      <w:szCs w:val="24"/>
    </w:rPr>
  </w:style>
  <w:style w:type="paragraph" w:styleId="Footer">
    <w:name w:val="footer"/>
    <w:basedOn w:val="Normal"/>
    <w:link w:val="FooterChar"/>
    <w:rsid w:val="00F52ACC"/>
    <w:pPr>
      <w:tabs>
        <w:tab w:val="center" w:pos="4680"/>
        <w:tab w:val="right" w:pos="9360"/>
      </w:tabs>
    </w:pPr>
  </w:style>
  <w:style w:type="character" w:customStyle="1" w:styleId="FooterChar">
    <w:name w:val="Footer Char"/>
    <w:link w:val="Footer"/>
    <w:rsid w:val="00F52ACC"/>
    <w:rPr>
      <w:sz w:val="24"/>
      <w:szCs w:val="24"/>
    </w:rPr>
  </w:style>
  <w:style w:type="paragraph" w:styleId="BalloonText">
    <w:name w:val="Balloon Text"/>
    <w:basedOn w:val="Normal"/>
    <w:link w:val="BalloonTextChar"/>
    <w:rsid w:val="00822E3D"/>
    <w:rPr>
      <w:rFonts w:ascii="Tahoma" w:hAnsi="Tahoma" w:cs="Tahoma"/>
      <w:sz w:val="16"/>
      <w:szCs w:val="16"/>
    </w:rPr>
  </w:style>
  <w:style w:type="character" w:customStyle="1" w:styleId="BalloonTextChar">
    <w:name w:val="Balloon Text Char"/>
    <w:link w:val="BalloonText"/>
    <w:rsid w:val="00822E3D"/>
    <w:rPr>
      <w:rFonts w:ascii="Tahoma" w:hAnsi="Tahoma" w:cs="Tahoma"/>
      <w:sz w:val="16"/>
      <w:szCs w:val="16"/>
    </w:rPr>
  </w:style>
  <w:style w:type="character" w:styleId="Hyperlink">
    <w:name w:val="Hyperlink"/>
    <w:rsid w:val="002A47DA"/>
    <w:rPr>
      <w:color w:val="0000FF"/>
      <w:u w:val="single"/>
    </w:rPr>
  </w:style>
  <w:style w:type="table" w:styleId="TableGrid">
    <w:name w:val="Table Grid"/>
    <w:basedOn w:val="TableNormal"/>
    <w:uiPriority w:val="39"/>
    <w:rsid w:val="002C3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5892"/>
    <w:pPr>
      <w:autoSpaceDE w:val="0"/>
      <w:autoSpaceDN w:val="0"/>
      <w:adjustRightInd w:val="0"/>
    </w:pPr>
    <w:rPr>
      <w:color w:val="000000"/>
      <w:sz w:val="24"/>
      <w:szCs w:val="24"/>
    </w:rPr>
  </w:style>
  <w:style w:type="character" w:customStyle="1" w:styleId="Heading2Char">
    <w:name w:val="Heading 2 Char"/>
    <w:basedOn w:val="DefaultParagraphFont"/>
    <w:link w:val="Heading2"/>
    <w:rsid w:val="007729D5"/>
    <w:rPr>
      <w:b/>
      <w:bCs/>
      <w:sz w:val="24"/>
      <w:szCs w:val="24"/>
    </w:rPr>
  </w:style>
  <w:style w:type="paragraph" w:styleId="NormalWeb">
    <w:name w:val="Normal (Web)"/>
    <w:basedOn w:val="Normal"/>
    <w:uiPriority w:val="99"/>
    <w:unhideWhenUsed/>
    <w:rsid w:val="0097095D"/>
    <w:rPr>
      <w:rFonts w:ascii="Calibri" w:eastAsiaTheme="minorHAnsi" w:hAnsi="Calibri" w:cs="Calibri"/>
      <w:sz w:val="22"/>
      <w:szCs w:val="22"/>
    </w:rPr>
  </w:style>
  <w:style w:type="paragraph" w:styleId="NoSpacing">
    <w:name w:val="No Spacing"/>
    <w:uiPriority w:val="1"/>
    <w:qFormat/>
    <w:rsid w:val="001532EB"/>
    <w:rPr>
      <w:sz w:val="24"/>
      <w:szCs w:val="24"/>
    </w:rPr>
  </w:style>
  <w:style w:type="paragraph" w:styleId="ListParagraph">
    <w:name w:val="List Paragraph"/>
    <w:basedOn w:val="Normal"/>
    <w:uiPriority w:val="34"/>
    <w:qFormat/>
    <w:rsid w:val="00854892"/>
    <w:pPr>
      <w:spacing w:after="160" w:line="259" w:lineRule="auto"/>
      <w:ind w:left="720"/>
      <w:contextualSpacing/>
    </w:pPr>
    <w:rPr>
      <w:rFonts w:asciiTheme="minorHAnsi" w:eastAsiaTheme="minorHAnsi" w:hAnsiTheme="minorHAnsi" w:cstheme="minorBidi"/>
      <w:sz w:val="22"/>
      <w:szCs w:val="22"/>
    </w:rPr>
  </w:style>
  <w:style w:type="paragraph" w:customStyle="1" w:styleId="xmsonormal">
    <w:name w:val="x_msonormal"/>
    <w:basedOn w:val="Normal"/>
    <w:rsid w:val="00854892"/>
    <w:pPr>
      <w:spacing w:before="100" w:beforeAutospacing="1" w:after="100" w:afterAutospacing="1"/>
    </w:p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style>
  <w:style w:type="character" w:styleId="CommentReference">
    <w:name w:val="annotation reference"/>
    <w:basedOn w:val="DefaultParagraphFont"/>
    <w:semiHidden/>
    <w:unhideWhenUsed/>
    <w:rPr>
      <w:sz w:val="16"/>
      <w:szCs w:val="16"/>
    </w:rPr>
  </w:style>
  <w:style w:type="character" w:customStyle="1" w:styleId="Heading4Char">
    <w:name w:val="Heading 4 Char"/>
    <w:basedOn w:val="DefaultParagraphFont"/>
    <w:link w:val="Heading4"/>
    <w:semiHidden/>
    <w:rsid w:val="00796D78"/>
    <w:rPr>
      <w:rFonts w:asciiTheme="majorHAnsi" w:eastAsiaTheme="majorEastAsia" w:hAnsiTheme="majorHAnsi" w:cstheme="majorBidi"/>
      <w:i/>
      <w:iCs/>
      <w:color w:val="2E74B5" w:themeColor="accent1" w:themeShade="BF"/>
      <w:sz w:val="24"/>
      <w:szCs w:val="24"/>
    </w:rPr>
  </w:style>
  <w:style w:type="character" w:customStyle="1" w:styleId="xa-size-extra-large">
    <w:name w:val="x_a-size-extra-large"/>
    <w:basedOn w:val="DefaultParagraphFont"/>
    <w:rsid w:val="00796D78"/>
  </w:style>
  <w:style w:type="character" w:customStyle="1" w:styleId="xa-size-large">
    <w:name w:val="x_a-size-large"/>
    <w:basedOn w:val="DefaultParagraphFont"/>
    <w:rsid w:val="00796D78"/>
  </w:style>
  <w:style w:type="character" w:customStyle="1" w:styleId="xa-size-base">
    <w:name w:val="x_a-size-base"/>
    <w:basedOn w:val="DefaultParagraphFont"/>
    <w:rsid w:val="00796D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756575">
      <w:bodyDiv w:val="1"/>
      <w:marLeft w:val="0"/>
      <w:marRight w:val="0"/>
      <w:marTop w:val="0"/>
      <w:marBottom w:val="0"/>
      <w:divBdr>
        <w:top w:val="none" w:sz="0" w:space="0" w:color="auto"/>
        <w:left w:val="none" w:sz="0" w:space="0" w:color="auto"/>
        <w:bottom w:val="none" w:sz="0" w:space="0" w:color="auto"/>
        <w:right w:val="none" w:sz="0" w:space="0" w:color="auto"/>
      </w:divBdr>
    </w:div>
    <w:div w:id="387727998">
      <w:bodyDiv w:val="1"/>
      <w:marLeft w:val="0"/>
      <w:marRight w:val="0"/>
      <w:marTop w:val="0"/>
      <w:marBottom w:val="0"/>
      <w:divBdr>
        <w:top w:val="none" w:sz="0" w:space="0" w:color="auto"/>
        <w:left w:val="none" w:sz="0" w:space="0" w:color="auto"/>
        <w:bottom w:val="none" w:sz="0" w:space="0" w:color="auto"/>
        <w:right w:val="none" w:sz="0" w:space="0" w:color="auto"/>
      </w:divBdr>
    </w:div>
    <w:div w:id="604728729">
      <w:bodyDiv w:val="1"/>
      <w:marLeft w:val="0"/>
      <w:marRight w:val="0"/>
      <w:marTop w:val="0"/>
      <w:marBottom w:val="0"/>
      <w:divBdr>
        <w:top w:val="none" w:sz="0" w:space="0" w:color="auto"/>
        <w:left w:val="none" w:sz="0" w:space="0" w:color="auto"/>
        <w:bottom w:val="none" w:sz="0" w:space="0" w:color="auto"/>
        <w:right w:val="none" w:sz="0" w:space="0" w:color="auto"/>
      </w:divBdr>
    </w:div>
    <w:div w:id="605574822">
      <w:bodyDiv w:val="1"/>
      <w:marLeft w:val="0"/>
      <w:marRight w:val="0"/>
      <w:marTop w:val="0"/>
      <w:marBottom w:val="0"/>
      <w:divBdr>
        <w:top w:val="none" w:sz="0" w:space="0" w:color="auto"/>
        <w:left w:val="none" w:sz="0" w:space="0" w:color="auto"/>
        <w:bottom w:val="none" w:sz="0" w:space="0" w:color="auto"/>
        <w:right w:val="none" w:sz="0" w:space="0" w:color="auto"/>
      </w:divBdr>
    </w:div>
    <w:div w:id="988052319">
      <w:bodyDiv w:val="1"/>
      <w:marLeft w:val="0"/>
      <w:marRight w:val="0"/>
      <w:marTop w:val="0"/>
      <w:marBottom w:val="0"/>
      <w:divBdr>
        <w:top w:val="none" w:sz="0" w:space="0" w:color="auto"/>
        <w:left w:val="none" w:sz="0" w:space="0" w:color="auto"/>
        <w:bottom w:val="none" w:sz="0" w:space="0" w:color="auto"/>
        <w:right w:val="none" w:sz="0" w:space="0" w:color="auto"/>
      </w:divBdr>
    </w:div>
    <w:div w:id="1887908265">
      <w:bodyDiv w:val="1"/>
      <w:marLeft w:val="0"/>
      <w:marRight w:val="0"/>
      <w:marTop w:val="0"/>
      <w:marBottom w:val="0"/>
      <w:divBdr>
        <w:top w:val="none" w:sz="0" w:space="0" w:color="auto"/>
        <w:left w:val="none" w:sz="0" w:space="0" w:color="auto"/>
        <w:bottom w:val="none" w:sz="0" w:space="0" w:color="auto"/>
        <w:right w:val="none" w:sz="0" w:space="0" w:color="auto"/>
      </w:divBdr>
    </w:div>
    <w:div w:id="1928803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1.safelinks.protection.outlook.com/?url=https%3A%2F%2Flibguides.northshorecollege.edu%2Fnursing&amp;data=04%7C01%7Cdebbiecarambat%40northshorecollege.edu%7C1ddc1a027f7b41c3354208d96250b8a2%7C86626d1d167d4ab68ba5b17fe78f7d76%7C0%7C0%7C637648921116753808%7CUnknown%7CTWFpbGZsb3d8eyJWIjoiMC4wLjAwMDAiLCJQIjoiV2luMzIiLCJBTiI6Ik1haWwiLCJXVCI6Mn0%3D%7C1000&amp;sdata=wLHEvIOhk5ILSQG5fU3jH2255sGNaJDHG1OI2YnAMuM%3D&amp;reserved=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2068</Words>
  <Characters>11793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KYBD1010</vt:lpstr>
    </vt:vector>
  </TitlesOfParts>
  <Company>LTC</Company>
  <LinksUpToDate>false</LinksUpToDate>
  <CharactersWithSpaces>13834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KYBD1010</dc:title>
  <dc:creator>bstuckey</dc:creator>
  <cp:lastModifiedBy>Debbie C</cp:lastModifiedBy>
  <cp:revision>5</cp:revision>
  <cp:lastPrinted>2019-03-13T17:48:00Z</cp:lastPrinted>
  <dcterms:created xsi:type="dcterms:W3CDTF">2021-08-18T13:41:00Z</dcterms:created>
  <dcterms:modified xsi:type="dcterms:W3CDTF">2021-08-18T15:37:00Z</dcterms:modified>
</cp:coreProperties>
</file>