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304C9" w14:textId="6C68BBC5" w:rsidR="00DE63BD" w:rsidRDefault="00DE63BD" w:rsidP="00843D08">
      <w:pPr>
        <w:pStyle w:val="Heading2"/>
        <w:jc w:val="center"/>
        <w:rPr>
          <w:rFonts w:ascii="Times New Roman" w:hAnsi="Times New Roman" w:cs="Times New Roman"/>
          <w:sz w:val="24"/>
          <w:szCs w:val="24"/>
        </w:rPr>
      </w:pPr>
      <w:r>
        <w:rPr>
          <w:noProof/>
        </w:rPr>
        <w:drawing>
          <wp:inline distT="0" distB="0" distL="0" distR="0" wp14:anchorId="08F86530" wp14:editId="3C4E9637">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58E5AB29" w14:textId="77777777" w:rsidR="00DE63BD" w:rsidRDefault="00DE63BD" w:rsidP="00DE63BD">
      <w:pPr>
        <w:spacing w:after="0" w:line="240" w:lineRule="auto"/>
        <w:rPr>
          <w:rFonts w:ascii="Times New Roman" w:hAnsi="Times New Roman" w:cs="Times New Roman"/>
          <w:sz w:val="24"/>
          <w:szCs w:val="24"/>
        </w:rPr>
      </w:pPr>
    </w:p>
    <w:p w14:paraId="6B419B62" w14:textId="77777777" w:rsidR="002A0B8F" w:rsidRDefault="002A0B8F" w:rsidP="00DE63BD">
      <w:pPr>
        <w:spacing w:after="0" w:line="240" w:lineRule="auto"/>
        <w:rPr>
          <w:rFonts w:ascii="Times New Roman" w:hAnsi="Times New Roman" w:cs="Times New Roman"/>
          <w:b/>
          <w:bCs/>
          <w:sz w:val="24"/>
          <w:szCs w:val="24"/>
        </w:rPr>
      </w:pPr>
    </w:p>
    <w:p w14:paraId="547472B1" w14:textId="2D01BF60"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b/>
          <w:bCs/>
          <w:sz w:val="24"/>
          <w:szCs w:val="24"/>
        </w:rPr>
        <w:t>COURSE</w:t>
      </w:r>
      <w:r w:rsidRPr="00DE63BD">
        <w:rPr>
          <w:rFonts w:ascii="Times New Roman" w:hAnsi="Times New Roman" w:cs="Times New Roman"/>
          <w:sz w:val="24"/>
          <w:szCs w:val="24"/>
        </w:rPr>
        <w:t xml:space="preserve">: HNUR 2310 – PRACTICAL NURSING II MS &amp; OB </w:t>
      </w:r>
    </w:p>
    <w:p w14:paraId="34A876DB" w14:textId="77777777" w:rsidR="00DE63BD" w:rsidRDefault="00DE63BD" w:rsidP="00DE63BD">
      <w:pPr>
        <w:spacing w:after="0" w:line="240" w:lineRule="auto"/>
        <w:rPr>
          <w:rFonts w:ascii="Times New Roman" w:hAnsi="Times New Roman" w:cs="Times New Roman"/>
          <w:b/>
          <w:bCs/>
          <w:sz w:val="24"/>
          <w:szCs w:val="24"/>
        </w:rPr>
      </w:pPr>
    </w:p>
    <w:p w14:paraId="1260C2E0" w14:textId="37179753"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b/>
          <w:bCs/>
          <w:sz w:val="24"/>
          <w:szCs w:val="24"/>
        </w:rPr>
        <w:t>CRN:</w:t>
      </w:r>
      <w:r w:rsidRPr="00DE63BD">
        <w:rPr>
          <w:rFonts w:ascii="Times New Roman" w:hAnsi="Times New Roman" w:cs="Times New Roman"/>
          <w:sz w:val="24"/>
          <w:szCs w:val="24"/>
        </w:rPr>
        <w:t>   </w:t>
      </w:r>
    </w:p>
    <w:p w14:paraId="000B272D" w14:textId="77777777" w:rsidR="00DE63BD" w:rsidRDefault="00DE63BD" w:rsidP="00DE63BD">
      <w:pPr>
        <w:spacing w:after="0" w:line="240" w:lineRule="auto"/>
        <w:rPr>
          <w:rFonts w:ascii="Times New Roman" w:hAnsi="Times New Roman" w:cs="Times New Roman"/>
          <w:b/>
          <w:bCs/>
          <w:sz w:val="24"/>
          <w:szCs w:val="24"/>
        </w:rPr>
      </w:pPr>
    </w:p>
    <w:p w14:paraId="2520C54C" w14:textId="3DE4728C"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b/>
          <w:bCs/>
          <w:sz w:val="24"/>
          <w:szCs w:val="24"/>
        </w:rPr>
        <w:t>CREDIT HOURS</w:t>
      </w:r>
      <w:r w:rsidRPr="00DE63BD">
        <w:rPr>
          <w:rFonts w:ascii="Times New Roman" w:hAnsi="Times New Roman" w:cs="Times New Roman"/>
          <w:sz w:val="24"/>
          <w:szCs w:val="24"/>
        </w:rPr>
        <w:t xml:space="preserve"> (Lecture/Lab/Total):  6/0/6</w:t>
      </w:r>
    </w:p>
    <w:p w14:paraId="30220CC0" w14:textId="77777777" w:rsidR="00DE63BD" w:rsidRDefault="00DE63BD" w:rsidP="00DE63BD">
      <w:pPr>
        <w:spacing w:after="0" w:line="240" w:lineRule="auto"/>
        <w:rPr>
          <w:rFonts w:ascii="Times New Roman" w:hAnsi="Times New Roman" w:cs="Times New Roman"/>
          <w:b/>
          <w:bCs/>
          <w:sz w:val="24"/>
          <w:szCs w:val="24"/>
        </w:rPr>
      </w:pPr>
    </w:p>
    <w:p w14:paraId="753DB7BE" w14:textId="46EA934F"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b/>
          <w:bCs/>
          <w:sz w:val="24"/>
          <w:szCs w:val="24"/>
        </w:rPr>
        <w:t>CONTACT HOUR</w:t>
      </w:r>
      <w:r w:rsidRPr="00DE63BD">
        <w:rPr>
          <w:rFonts w:ascii="Times New Roman" w:hAnsi="Times New Roman" w:cs="Times New Roman"/>
          <w:sz w:val="24"/>
          <w:szCs w:val="24"/>
        </w:rPr>
        <w:t xml:space="preserve"> (Lecture/Lab/Total):  120/0/120</w:t>
      </w:r>
    </w:p>
    <w:p w14:paraId="085F8270" w14:textId="77777777" w:rsidR="00DE63BD" w:rsidRDefault="00DE63BD" w:rsidP="00DE63BD">
      <w:pPr>
        <w:spacing w:after="0" w:line="240" w:lineRule="auto"/>
        <w:rPr>
          <w:rFonts w:ascii="Times New Roman" w:hAnsi="Times New Roman" w:cs="Times New Roman"/>
          <w:b/>
          <w:bCs/>
          <w:sz w:val="24"/>
          <w:szCs w:val="24"/>
        </w:rPr>
      </w:pPr>
    </w:p>
    <w:p w14:paraId="5BBEEAA2" w14:textId="254FFB11" w:rsidR="00A04E6B" w:rsidRPr="00DE63BD" w:rsidRDefault="00A04E6B" w:rsidP="00DE63BD">
      <w:pPr>
        <w:spacing w:after="0" w:line="240" w:lineRule="auto"/>
        <w:rPr>
          <w:rFonts w:ascii="Times New Roman" w:hAnsi="Times New Roman" w:cs="Times New Roman"/>
          <w:b/>
          <w:bCs/>
          <w:sz w:val="24"/>
          <w:szCs w:val="24"/>
        </w:rPr>
      </w:pPr>
      <w:r w:rsidRPr="00DE63BD">
        <w:rPr>
          <w:rFonts w:ascii="Times New Roman" w:hAnsi="Times New Roman" w:cs="Times New Roman"/>
          <w:b/>
          <w:bCs/>
          <w:sz w:val="24"/>
          <w:szCs w:val="24"/>
        </w:rPr>
        <w:t>INSTRUCTOR INFORMATION:</w:t>
      </w:r>
    </w:p>
    <w:p w14:paraId="110C84CF" w14:textId="77777777" w:rsidR="00843D08" w:rsidRPr="00843D08" w:rsidRDefault="00843D08" w:rsidP="00DE63BD">
      <w:pPr>
        <w:spacing w:before="40" w:after="0" w:line="240" w:lineRule="auto"/>
        <w:ind w:firstLine="720"/>
        <w:rPr>
          <w:rFonts w:ascii="Times New Roman" w:hAnsi="Times New Roman" w:cs="Times New Roman"/>
          <w:b/>
          <w:sz w:val="24"/>
          <w:szCs w:val="24"/>
        </w:rPr>
      </w:pPr>
      <w:r w:rsidRPr="00843D08">
        <w:rPr>
          <w:rFonts w:ascii="Times New Roman" w:hAnsi="Times New Roman" w:cs="Times New Roman"/>
          <w:b/>
          <w:sz w:val="24"/>
          <w:szCs w:val="24"/>
        </w:rPr>
        <w:t xml:space="preserve">Name:   </w:t>
      </w:r>
    </w:p>
    <w:p w14:paraId="59408278" w14:textId="77777777" w:rsidR="00843D08" w:rsidRPr="00843D08" w:rsidRDefault="00843D08" w:rsidP="00DE63BD">
      <w:pPr>
        <w:spacing w:before="40" w:after="0" w:line="240" w:lineRule="auto"/>
        <w:ind w:firstLine="720"/>
        <w:rPr>
          <w:rFonts w:ascii="Times New Roman" w:hAnsi="Times New Roman" w:cs="Times New Roman"/>
          <w:b/>
          <w:sz w:val="24"/>
          <w:szCs w:val="24"/>
        </w:rPr>
      </w:pPr>
      <w:r w:rsidRPr="00843D08">
        <w:rPr>
          <w:rFonts w:ascii="Times New Roman" w:hAnsi="Times New Roman" w:cs="Times New Roman"/>
          <w:b/>
          <w:sz w:val="24"/>
          <w:szCs w:val="24"/>
        </w:rPr>
        <w:t>Email:</w:t>
      </w:r>
    </w:p>
    <w:p w14:paraId="4411B3BF" w14:textId="77777777" w:rsidR="00843D08" w:rsidRPr="00843D08" w:rsidRDefault="00843D08" w:rsidP="00DE63BD">
      <w:pPr>
        <w:spacing w:before="40" w:after="0" w:line="240" w:lineRule="auto"/>
        <w:ind w:firstLine="720"/>
        <w:rPr>
          <w:rFonts w:ascii="Times New Roman" w:hAnsi="Times New Roman" w:cs="Times New Roman"/>
          <w:b/>
          <w:sz w:val="24"/>
          <w:szCs w:val="24"/>
        </w:rPr>
      </w:pPr>
      <w:r w:rsidRPr="00843D08">
        <w:rPr>
          <w:rFonts w:ascii="Times New Roman" w:hAnsi="Times New Roman" w:cs="Times New Roman"/>
          <w:b/>
          <w:sz w:val="24"/>
          <w:szCs w:val="24"/>
        </w:rPr>
        <w:t>Phone:</w:t>
      </w:r>
    </w:p>
    <w:p w14:paraId="39527032" w14:textId="77777777" w:rsidR="00843D08" w:rsidRPr="00843D08" w:rsidRDefault="00843D08" w:rsidP="00843D08">
      <w:pPr>
        <w:spacing w:before="40" w:after="0" w:line="240" w:lineRule="auto"/>
        <w:ind w:firstLine="720"/>
        <w:rPr>
          <w:rFonts w:ascii="Times New Roman" w:hAnsi="Times New Roman" w:cs="Times New Roman"/>
          <w:b/>
          <w:sz w:val="24"/>
          <w:szCs w:val="24"/>
        </w:rPr>
      </w:pPr>
      <w:r w:rsidRPr="00843D08">
        <w:rPr>
          <w:rFonts w:ascii="Times New Roman" w:hAnsi="Times New Roman" w:cs="Times New Roman"/>
          <w:b/>
          <w:sz w:val="24"/>
          <w:szCs w:val="24"/>
        </w:rPr>
        <w:t>Office:</w:t>
      </w:r>
    </w:p>
    <w:p w14:paraId="3F176598" w14:textId="77777777" w:rsidR="00843D08" w:rsidRPr="00843D08" w:rsidRDefault="00843D08" w:rsidP="00843D08">
      <w:pPr>
        <w:spacing w:before="40" w:after="0" w:line="240" w:lineRule="auto"/>
        <w:ind w:firstLine="720"/>
        <w:rPr>
          <w:rFonts w:ascii="Times New Roman" w:hAnsi="Times New Roman" w:cs="Times New Roman"/>
          <w:b/>
          <w:sz w:val="24"/>
          <w:szCs w:val="24"/>
        </w:rPr>
      </w:pPr>
      <w:r w:rsidRPr="00843D08">
        <w:rPr>
          <w:rFonts w:ascii="Times New Roman" w:hAnsi="Times New Roman" w:cs="Times New Roman"/>
          <w:b/>
          <w:sz w:val="24"/>
          <w:szCs w:val="24"/>
        </w:rPr>
        <w:t>Office Hours:</w:t>
      </w:r>
    </w:p>
    <w:p w14:paraId="463C375F" w14:textId="7EB69B33" w:rsidR="00A04E6B" w:rsidRPr="00DE63BD" w:rsidRDefault="00843D08" w:rsidP="00843D08">
      <w:pPr>
        <w:spacing w:before="40" w:after="0" w:line="240" w:lineRule="auto"/>
        <w:ind w:firstLine="720"/>
        <w:rPr>
          <w:rFonts w:ascii="Times New Roman" w:hAnsi="Times New Roman" w:cs="Times New Roman"/>
          <w:sz w:val="24"/>
          <w:szCs w:val="24"/>
        </w:rPr>
      </w:pPr>
      <w:r w:rsidRPr="00843D08">
        <w:rPr>
          <w:rFonts w:ascii="Times New Roman" w:hAnsi="Times New Roman" w:cs="Times New Roman"/>
          <w:b/>
          <w:sz w:val="24"/>
          <w:szCs w:val="24"/>
        </w:rPr>
        <w:t>Class Location</w:t>
      </w:r>
      <w:r>
        <w:rPr>
          <w:rFonts w:ascii="Times New Roman" w:hAnsi="Times New Roman" w:cs="Times New Roman"/>
          <w:sz w:val="24"/>
          <w:szCs w:val="24"/>
        </w:rPr>
        <w:t xml:space="preserve">:       </w:t>
      </w:r>
    </w:p>
    <w:p w14:paraId="67A9EC21" w14:textId="77777777" w:rsidR="00DE63BD" w:rsidRDefault="00DE63BD" w:rsidP="00DE63BD">
      <w:pPr>
        <w:spacing w:after="0" w:line="240" w:lineRule="auto"/>
        <w:rPr>
          <w:rFonts w:ascii="Times New Roman" w:hAnsi="Times New Roman" w:cs="Times New Roman"/>
          <w:b/>
          <w:bCs/>
          <w:sz w:val="24"/>
          <w:szCs w:val="24"/>
        </w:rPr>
      </w:pPr>
    </w:p>
    <w:p w14:paraId="49FA13B4" w14:textId="531BAC32"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b/>
          <w:bCs/>
          <w:sz w:val="24"/>
          <w:szCs w:val="24"/>
        </w:rPr>
        <w:t>COURSE DESCRIPTION</w:t>
      </w:r>
      <w:r w:rsidRPr="00DE63BD">
        <w:rPr>
          <w:rFonts w:ascii="Times New Roman" w:hAnsi="Times New Roman" w:cs="Times New Roman"/>
          <w:sz w:val="24"/>
          <w:szCs w:val="24"/>
        </w:rPr>
        <w:t>:</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This course includes theory related to nursing care provided to adult and geriatric</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clients experiencing alterations in the respiratory, gastrointestinal, endocrine, and integumentary function, as well as care of the adult and geriatric client with a neoplastic disorder. Included is a review of anatomy and physiology, therapeutic/modified diets, commonly prescribed medications, and medical treatment procedures, as well as nursing care interventions for each disease process reviewed. Nursing care of the childbearing family through the stages of inceptions, fetal development, gestation, and delivery, including the antepartum, intrapartum, and postpartum periods, and the care of the neonate is also included.</w:t>
      </w:r>
    </w:p>
    <w:p w14:paraId="19D2ADF2" w14:textId="77777777"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This course includes 90 theory hours of medical-surgical nursing and 30 hours of obstetric nursing.</w:t>
      </w:r>
    </w:p>
    <w:p w14:paraId="5CDEAA37" w14:textId="77777777" w:rsidR="00DE63BD" w:rsidRDefault="00DE63BD" w:rsidP="00DE63BD">
      <w:pPr>
        <w:spacing w:after="0" w:line="240" w:lineRule="auto"/>
        <w:rPr>
          <w:rFonts w:ascii="Times New Roman" w:hAnsi="Times New Roman" w:cs="Times New Roman"/>
          <w:sz w:val="24"/>
          <w:szCs w:val="24"/>
        </w:rPr>
      </w:pPr>
    </w:p>
    <w:p w14:paraId="4267D051" w14:textId="769568B4"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b/>
          <w:bCs/>
          <w:sz w:val="24"/>
          <w:szCs w:val="24"/>
        </w:rPr>
        <w:t>PREREQUISITES</w:t>
      </w:r>
      <w:r w:rsidRPr="00DE63BD">
        <w:rPr>
          <w:rFonts w:ascii="Times New Roman" w:hAnsi="Times New Roman" w:cs="Times New Roman"/>
          <w:sz w:val="24"/>
          <w:szCs w:val="24"/>
        </w:rPr>
        <w:t>:  Concurrent enrollment in HNUR 2311 (PN II); 2310 &amp; 2311 are linked courses requiring passing grades in both to receive credit for either. </w:t>
      </w:r>
    </w:p>
    <w:p w14:paraId="38419734" w14:textId="77777777" w:rsidR="00DE63BD" w:rsidRDefault="00DE63BD" w:rsidP="00DE63BD">
      <w:pPr>
        <w:spacing w:after="0" w:line="240" w:lineRule="auto"/>
        <w:rPr>
          <w:rFonts w:ascii="Times New Roman" w:hAnsi="Times New Roman" w:cs="Times New Roman"/>
          <w:sz w:val="24"/>
          <w:szCs w:val="24"/>
        </w:rPr>
      </w:pPr>
    </w:p>
    <w:p w14:paraId="23AF7E22" w14:textId="6534DE50" w:rsidR="00A04E6B" w:rsidRPr="00DE63BD" w:rsidRDefault="00A04E6B" w:rsidP="00DE63BD">
      <w:pPr>
        <w:spacing w:after="0" w:line="240" w:lineRule="auto"/>
        <w:rPr>
          <w:rFonts w:ascii="Times New Roman" w:hAnsi="Times New Roman" w:cs="Times New Roman"/>
          <w:b/>
          <w:bCs/>
          <w:sz w:val="24"/>
          <w:szCs w:val="24"/>
        </w:rPr>
      </w:pPr>
      <w:r w:rsidRPr="00DE63BD">
        <w:rPr>
          <w:rFonts w:ascii="Times New Roman" w:hAnsi="Times New Roman" w:cs="Times New Roman"/>
          <w:b/>
          <w:bCs/>
          <w:sz w:val="24"/>
          <w:szCs w:val="24"/>
        </w:rPr>
        <w:t>LEARNING OUTCOMES:</w:t>
      </w:r>
    </w:p>
    <w:p w14:paraId="1E869580" w14:textId="77777777"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b/>
          <w:bCs/>
          <w:sz w:val="24"/>
          <w:szCs w:val="24"/>
        </w:rPr>
        <w:t>Med-Surg</w:t>
      </w:r>
      <w:r w:rsidRPr="00DE63BD">
        <w:rPr>
          <w:rFonts w:ascii="Times New Roman" w:hAnsi="Times New Roman" w:cs="Times New Roman"/>
          <w:sz w:val="24"/>
          <w:szCs w:val="24"/>
        </w:rPr>
        <w:t>:</w:t>
      </w:r>
    </w:p>
    <w:p w14:paraId="2C221D5A" w14:textId="77777777"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Upon successful completion of this course with a minimum of 80% accuracy, the student will:</w:t>
      </w:r>
    </w:p>
    <w:p w14:paraId="33CCD4F8" w14:textId="472BBBE3" w:rsidR="00A04E6B" w:rsidRPr="00DE63BD" w:rsidRDefault="00A04E6B" w:rsidP="00DE63BD">
      <w:pPr>
        <w:spacing w:after="0" w:line="240" w:lineRule="auto"/>
        <w:ind w:left="360" w:hanging="450"/>
        <w:rPr>
          <w:rFonts w:ascii="Times New Roman" w:hAnsi="Times New Roman" w:cs="Times New Roman"/>
          <w:sz w:val="24"/>
          <w:szCs w:val="24"/>
        </w:rPr>
      </w:pPr>
      <w:r w:rsidRPr="00DE63BD">
        <w:rPr>
          <w:rFonts w:ascii="Times New Roman" w:hAnsi="Times New Roman" w:cs="Times New Roman"/>
          <w:sz w:val="24"/>
          <w:szCs w:val="24"/>
        </w:rPr>
        <w:t>1. 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 Identify the relationship between normal/abnormal anatomy and physiology of each body system discussed and the correlation to the diseases identified. </w:t>
      </w:r>
    </w:p>
    <w:p w14:paraId="54130EAD" w14:textId="1BCABBAF" w:rsidR="00A04E6B" w:rsidRPr="00DE63BD" w:rsidRDefault="00A04E6B" w:rsidP="00DE63BD">
      <w:pPr>
        <w:spacing w:after="0" w:line="240" w:lineRule="auto"/>
        <w:ind w:left="360" w:hanging="450"/>
        <w:rPr>
          <w:rFonts w:ascii="Times New Roman" w:hAnsi="Times New Roman" w:cs="Times New Roman"/>
          <w:sz w:val="24"/>
          <w:szCs w:val="24"/>
        </w:rPr>
      </w:pPr>
      <w:r w:rsidRPr="00DE63BD">
        <w:rPr>
          <w:rFonts w:ascii="Times New Roman" w:hAnsi="Times New Roman" w:cs="Times New Roman"/>
          <w:sz w:val="24"/>
          <w:szCs w:val="24"/>
        </w:rPr>
        <w:t>2. 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 xml:space="preserve"> Identify nutritional assessments, drug-nutrient interactions, legal and ethical principles of nutrition, nutritional documentation, and interventions that are associated with each disease process and its nutritional modification, including therapeutic and modified diets.</w:t>
      </w:r>
    </w:p>
    <w:p w14:paraId="7A26E1DA" w14:textId="59970778" w:rsidR="00A04E6B" w:rsidRPr="00DE63BD" w:rsidRDefault="00A04E6B" w:rsidP="00DE63BD">
      <w:pPr>
        <w:spacing w:after="0" w:line="240" w:lineRule="auto"/>
        <w:ind w:left="360" w:hanging="450"/>
        <w:rPr>
          <w:rFonts w:ascii="Times New Roman" w:hAnsi="Times New Roman" w:cs="Times New Roman"/>
          <w:sz w:val="24"/>
          <w:szCs w:val="24"/>
        </w:rPr>
      </w:pPr>
      <w:r w:rsidRPr="00DE63BD">
        <w:rPr>
          <w:rFonts w:ascii="Times New Roman" w:hAnsi="Times New Roman" w:cs="Times New Roman"/>
          <w:sz w:val="24"/>
          <w:szCs w:val="24"/>
        </w:rPr>
        <w:lastRenderedPageBreak/>
        <w:t>3. 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 Identify the purpose of the client’s laboratory tests and related teaching requirements, and the significance of lab values as they relate to pharmacological interventions for each body system discussed.</w:t>
      </w:r>
    </w:p>
    <w:p w14:paraId="40B374B0" w14:textId="27FB8057" w:rsidR="00A04E6B" w:rsidRPr="00DE63BD" w:rsidRDefault="00A04E6B" w:rsidP="00DE63BD">
      <w:pPr>
        <w:spacing w:after="0" w:line="240" w:lineRule="auto"/>
        <w:ind w:left="360" w:hanging="450"/>
        <w:rPr>
          <w:rFonts w:ascii="Times New Roman" w:hAnsi="Times New Roman" w:cs="Times New Roman"/>
          <w:sz w:val="24"/>
          <w:szCs w:val="24"/>
        </w:rPr>
      </w:pPr>
      <w:r w:rsidRPr="00DE63BD">
        <w:rPr>
          <w:rFonts w:ascii="Times New Roman" w:hAnsi="Times New Roman" w:cs="Times New Roman"/>
          <w:sz w:val="24"/>
          <w:szCs w:val="24"/>
        </w:rPr>
        <w:t>4. 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 List common disorders of the respiratory, gastrointestinal, endocrine and integumentary function and the adult client with cancer with emphasis on pathophysiology.</w:t>
      </w:r>
    </w:p>
    <w:p w14:paraId="3F904D98" w14:textId="3FC69A0A" w:rsidR="00A04E6B" w:rsidRPr="00DE63BD" w:rsidRDefault="00A04E6B" w:rsidP="00DE63BD">
      <w:pPr>
        <w:spacing w:after="0" w:line="240" w:lineRule="auto"/>
        <w:ind w:left="360" w:hanging="450"/>
        <w:rPr>
          <w:rFonts w:ascii="Times New Roman" w:hAnsi="Times New Roman" w:cs="Times New Roman"/>
          <w:sz w:val="24"/>
          <w:szCs w:val="24"/>
        </w:rPr>
      </w:pPr>
      <w:r w:rsidRPr="00DE63BD">
        <w:rPr>
          <w:rFonts w:ascii="Times New Roman" w:hAnsi="Times New Roman" w:cs="Times New Roman"/>
          <w:sz w:val="24"/>
          <w:szCs w:val="24"/>
        </w:rPr>
        <w:t>5.  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List the components of a respiratory, gastrointestinal, endocrine, and integumentary assessment, including evaluation of diagnostic studies comparing to normal parameters.</w:t>
      </w:r>
    </w:p>
    <w:p w14:paraId="1DFD88E7" w14:textId="5EDD047B" w:rsidR="00A04E6B" w:rsidRPr="00DE63BD" w:rsidRDefault="00A04E6B" w:rsidP="00DE63BD">
      <w:pPr>
        <w:spacing w:after="0" w:line="240" w:lineRule="auto"/>
        <w:ind w:left="360" w:hanging="450"/>
        <w:rPr>
          <w:rFonts w:ascii="Times New Roman" w:hAnsi="Times New Roman" w:cs="Times New Roman"/>
          <w:sz w:val="24"/>
          <w:szCs w:val="24"/>
        </w:rPr>
      </w:pPr>
      <w:r w:rsidRPr="00DE63BD">
        <w:rPr>
          <w:rFonts w:ascii="Times New Roman" w:hAnsi="Times New Roman" w:cs="Times New Roman"/>
          <w:sz w:val="24"/>
          <w:szCs w:val="24"/>
        </w:rPr>
        <w:t>6.  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Identify common pharmacological agents used in the treatment of adult clients with respiratory, gastrointestinal, endocrine and integumentary disorders.</w:t>
      </w:r>
    </w:p>
    <w:p w14:paraId="2279C0BD" w14:textId="6363F5AD" w:rsidR="00A04E6B" w:rsidRPr="00DE63BD" w:rsidRDefault="00A04E6B" w:rsidP="00DE63BD">
      <w:pPr>
        <w:spacing w:after="0" w:line="240" w:lineRule="auto"/>
        <w:ind w:left="360" w:hanging="450"/>
        <w:rPr>
          <w:rFonts w:ascii="Times New Roman" w:hAnsi="Times New Roman" w:cs="Times New Roman"/>
          <w:sz w:val="24"/>
          <w:szCs w:val="24"/>
        </w:rPr>
      </w:pPr>
      <w:r w:rsidRPr="00DE63BD">
        <w:rPr>
          <w:rFonts w:ascii="Times New Roman" w:hAnsi="Times New Roman" w:cs="Times New Roman"/>
          <w:sz w:val="24"/>
          <w:szCs w:val="24"/>
        </w:rPr>
        <w:t>7. 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 Identify procedures for the adult client with respiratory surgical intervention including chest tube maintenance, post-operative positioning, and pain management.</w:t>
      </w:r>
    </w:p>
    <w:p w14:paraId="33E3DCB1" w14:textId="3A43FDEE" w:rsidR="00A04E6B" w:rsidRPr="00DE63BD" w:rsidRDefault="00A04E6B" w:rsidP="00DE63BD">
      <w:pPr>
        <w:spacing w:after="0" w:line="240" w:lineRule="auto"/>
        <w:ind w:left="360" w:hanging="450"/>
        <w:rPr>
          <w:rFonts w:ascii="Times New Roman" w:hAnsi="Times New Roman" w:cs="Times New Roman"/>
          <w:sz w:val="24"/>
          <w:szCs w:val="24"/>
        </w:rPr>
      </w:pPr>
      <w:r w:rsidRPr="00DE63BD">
        <w:rPr>
          <w:rFonts w:ascii="Times New Roman" w:hAnsi="Times New Roman" w:cs="Times New Roman"/>
          <w:sz w:val="24"/>
          <w:szCs w:val="24"/>
        </w:rPr>
        <w:t>8.  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Identify procedures for the adult client with gastrointestinal disorders including surgery, pre-operative preparation, alterations in body image, and teaching of the adult client relative to diet and elimination.</w:t>
      </w:r>
    </w:p>
    <w:p w14:paraId="47963776" w14:textId="137B9283" w:rsidR="00A04E6B" w:rsidRPr="00DE63BD" w:rsidRDefault="00A04E6B" w:rsidP="00DE63BD">
      <w:pPr>
        <w:spacing w:after="0" w:line="240" w:lineRule="auto"/>
        <w:ind w:left="360" w:hanging="450"/>
        <w:rPr>
          <w:rFonts w:ascii="Times New Roman" w:hAnsi="Times New Roman" w:cs="Times New Roman"/>
          <w:sz w:val="24"/>
          <w:szCs w:val="24"/>
        </w:rPr>
      </w:pPr>
      <w:r w:rsidRPr="00DE63BD">
        <w:rPr>
          <w:rFonts w:ascii="Times New Roman" w:hAnsi="Times New Roman" w:cs="Times New Roman"/>
          <w:sz w:val="24"/>
          <w:szCs w:val="24"/>
        </w:rPr>
        <w:t>9.  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Define the physiology of wound healing and the classification of burns.</w:t>
      </w:r>
    </w:p>
    <w:p w14:paraId="68DA7671" w14:textId="77777777" w:rsidR="00A04E6B" w:rsidRPr="00DE63BD" w:rsidRDefault="00A04E6B" w:rsidP="00DE63BD">
      <w:pPr>
        <w:spacing w:after="0" w:line="240" w:lineRule="auto"/>
        <w:ind w:left="360" w:hanging="450"/>
        <w:rPr>
          <w:rFonts w:ascii="Times New Roman" w:hAnsi="Times New Roman" w:cs="Times New Roman"/>
          <w:sz w:val="24"/>
          <w:szCs w:val="24"/>
        </w:rPr>
      </w:pPr>
      <w:r w:rsidRPr="00DE63BD">
        <w:rPr>
          <w:rFonts w:ascii="Times New Roman" w:hAnsi="Times New Roman" w:cs="Times New Roman"/>
          <w:sz w:val="24"/>
          <w:szCs w:val="24"/>
        </w:rPr>
        <w:t>10.  Identify the incidence, risk factors, and detection of cancer, as well as common diagnostic studies for adult clients with cancer.</w:t>
      </w:r>
    </w:p>
    <w:p w14:paraId="1FFEBF52" w14:textId="77777777" w:rsidR="00A04E6B" w:rsidRPr="00DE63BD" w:rsidRDefault="00A04E6B" w:rsidP="00DE63BD">
      <w:pPr>
        <w:spacing w:after="0" w:line="240" w:lineRule="auto"/>
        <w:ind w:left="360" w:hanging="450"/>
        <w:rPr>
          <w:rFonts w:ascii="Times New Roman" w:hAnsi="Times New Roman" w:cs="Times New Roman"/>
          <w:sz w:val="24"/>
          <w:szCs w:val="24"/>
        </w:rPr>
      </w:pPr>
      <w:r w:rsidRPr="00DE63BD">
        <w:rPr>
          <w:rFonts w:ascii="Times New Roman" w:hAnsi="Times New Roman" w:cs="Times New Roman"/>
          <w:sz w:val="24"/>
          <w:szCs w:val="24"/>
        </w:rPr>
        <w:t>11.  Identify the role of pharmacological agents in the treatment of cancer, including side effects and their management.</w:t>
      </w:r>
    </w:p>
    <w:p w14:paraId="0AFE6058" w14:textId="77777777" w:rsidR="00A04E6B" w:rsidRPr="00DE63BD" w:rsidRDefault="00A04E6B" w:rsidP="00DE63BD">
      <w:pPr>
        <w:spacing w:after="0" w:line="240" w:lineRule="auto"/>
        <w:ind w:left="360" w:hanging="450"/>
        <w:rPr>
          <w:rFonts w:ascii="Times New Roman" w:hAnsi="Times New Roman" w:cs="Times New Roman"/>
          <w:sz w:val="24"/>
          <w:szCs w:val="24"/>
        </w:rPr>
      </w:pPr>
      <w:r w:rsidRPr="00DE63BD">
        <w:rPr>
          <w:rFonts w:ascii="Times New Roman" w:hAnsi="Times New Roman" w:cs="Times New Roman"/>
          <w:sz w:val="24"/>
          <w:szCs w:val="24"/>
        </w:rPr>
        <w:t>12.  Identify the psychological impact of cancer on the adult client and family including grief management and end-of-life care.</w:t>
      </w:r>
    </w:p>
    <w:p w14:paraId="5BC2C23F" w14:textId="77777777" w:rsidR="00A04E6B" w:rsidRPr="00DE63BD" w:rsidRDefault="00A04E6B" w:rsidP="00DE63BD">
      <w:pPr>
        <w:spacing w:after="0" w:line="240" w:lineRule="auto"/>
        <w:ind w:left="360" w:hanging="450"/>
        <w:rPr>
          <w:rFonts w:ascii="Times New Roman" w:hAnsi="Times New Roman" w:cs="Times New Roman"/>
          <w:sz w:val="24"/>
          <w:szCs w:val="24"/>
        </w:rPr>
      </w:pPr>
      <w:r w:rsidRPr="00DE63BD">
        <w:rPr>
          <w:rFonts w:ascii="Times New Roman" w:hAnsi="Times New Roman" w:cs="Times New Roman"/>
          <w:sz w:val="24"/>
          <w:szCs w:val="24"/>
        </w:rPr>
        <w:t>13.  Evaluate implications of the respiratory, gastrointestinal, endocrine and integumentary disease processes on geriatric clients.</w:t>
      </w:r>
    </w:p>
    <w:p w14:paraId="405A58DE" w14:textId="77777777" w:rsidR="00DE63BD" w:rsidRDefault="00DE63BD" w:rsidP="00DE63BD">
      <w:pPr>
        <w:spacing w:after="0" w:line="240" w:lineRule="auto"/>
        <w:rPr>
          <w:rFonts w:ascii="Times New Roman" w:hAnsi="Times New Roman" w:cs="Times New Roman"/>
          <w:b/>
          <w:bCs/>
          <w:sz w:val="24"/>
          <w:szCs w:val="24"/>
        </w:rPr>
      </w:pPr>
    </w:p>
    <w:p w14:paraId="59A2C027" w14:textId="47526E32"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b/>
          <w:bCs/>
          <w:sz w:val="24"/>
          <w:szCs w:val="24"/>
        </w:rPr>
        <w:t>Obstetrics</w:t>
      </w:r>
      <w:r w:rsidRPr="00DE63BD">
        <w:rPr>
          <w:rFonts w:ascii="Times New Roman" w:hAnsi="Times New Roman" w:cs="Times New Roman"/>
          <w:sz w:val="24"/>
          <w:szCs w:val="24"/>
        </w:rPr>
        <w:t>:</w:t>
      </w:r>
    </w:p>
    <w:p w14:paraId="53B28D21" w14:textId="77777777"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Upon successful completion of this course with a minimum of 80% accuracy, the student will:</w:t>
      </w:r>
    </w:p>
    <w:p w14:paraId="03DD1996" w14:textId="55516379" w:rsidR="00A04E6B" w:rsidRPr="00DE63BD" w:rsidRDefault="00A04E6B" w:rsidP="00DE63BD">
      <w:pPr>
        <w:spacing w:after="0" w:line="240" w:lineRule="auto"/>
        <w:ind w:left="360" w:hanging="360"/>
        <w:rPr>
          <w:rFonts w:ascii="Times New Roman" w:hAnsi="Times New Roman" w:cs="Times New Roman"/>
          <w:sz w:val="24"/>
          <w:szCs w:val="24"/>
        </w:rPr>
      </w:pPr>
      <w:r w:rsidRPr="00DE63BD">
        <w:rPr>
          <w:rFonts w:ascii="Times New Roman" w:hAnsi="Times New Roman" w:cs="Times New Roman"/>
          <w:sz w:val="24"/>
          <w:szCs w:val="24"/>
        </w:rPr>
        <w:t>1.  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Identify current issues and cultural trends related to the childbearing family.</w:t>
      </w:r>
    </w:p>
    <w:p w14:paraId="542B46DD" w14:textId="1B186232" w:rsidR="00A04E6B" w:rsidRPr="00DE63BD" w:rsidRDefault="00A04E6B" w:rsidP="00DE63BD">
      <w:pPr>
        <w:spacing w:after="0" w:line="240" w:lineRule="auto"/>
        <w:ind w:left="360" w:hanging="360"/>
        <w:rPr>
          <w:rFonts w:ascii="Times New Roman" w:hAnsi="Times New Roman" w:cs="Times New Roman"/>
          <w:sz w:val="24"/>
          <w:szCs w:val="24"/>
        </w:rPr>
      </w:pPr>
      <w:r w:rsidRPr="00DE63BD">
        <w:rPr>
          <w:rFonts w:ascii="Times New Roman" w:hAnsi="Times New Roman" w:cs="Times New Roman"/>
          <w:sz w:val="24"/>
          <w:szCs w:val="24"/>
        </w:rPr>
        <w:t>2. 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 Describe male and female anatomy and physiology as it relates to reproduction.</w:t>
      </w:r>
    </w:p>
    <w:p w14:paraId="1B4A6F0B" w14:textId="4F216F1C" w:rsidR="00A04E6B" w:rsidRPr="00DE63BD" w:rsidRDefault="00A04E6B" w:rsidP="00DE63BD">
      <w:pPr>
        <w:spacing w:after="0" w:line="240" w:lineRule="auto"/>
        <w:ind w:left="360" w:hanging="360"/>
        <w:rPr>
          <w:rFonts w:ascii="Times New Roman" w:hAnsi="Times New Roman" w:cs="Times New Roman"/>
          <w:sz w:val="24"/>
          <w:szCs w:val="24"/>
        </w:rPr>
      </w:pPr>
      <w:r w:rsidRPr="00DE63BD">
        <w:rPr>
          <w:rFonts w:ascii="Times New Roman" w:hAnsi="Times New Roman" w:cs="Times New Roman"/>
          <w:sz w:val="24"/>
          <w:szCs w:val="24"/>
        </w:rPr>
        <w:t>3. 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 List the signs/symptoms and stages of pregnancy and labor and delivery.</w:t>
      </w:r>
    </w:p>
    <w:p w14:paraId="1192BBE9" w14:textId="35046659" w:rsidR="00A04E6B" w:rsidRPr="00DE63BD" w:rsidRDefault="00A04E6B" w:rsidP="00DE63BD">
      <w:pPr>
        <w:spacing w:after="0" w:line="240" w:lineRule="auto"/>
        <w:ind w:left="360" w:hanging="360"/>
        <w:rPr>
          <w:rFonts w:ascii="Times New Roman" w:hAnsi="Times New Roman" w:cs="Times New Roman"/>
          <w:sz w:val="24"/>
          <w:szCs w:val="24"/>
        </w:rPr>
      </w:pPr>
      <w:r w:rsidRPr="00DE63BD">
        <w:rPr>
          <w:rFonts w:ascii="Times New Roman" w:hAnsi="Times New Roman" w:cs="Times New Roman"/>
          <w:sz w:val="24"/>
          <w:szCs w:val="24"/>
        </w:rPr>
        <w:t>4. 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 Describe fetal development from conception through birth.</w:t>
      </w:r>
    </w:p>
    <w:p w14:paraId="453F94FD" w14:textId="018021B2" w:rsidR="00A04E6B" w:rsidRPr="00DE63BD" w:rsidRDefault="00A04E6B" w:rsidP="00DE63BD">
      <w:pPr>
        <w:tabs>
          <w:tab w:val="left" w:pos="450"/>
        </w:tabs>
        <w:spacing w:after="0" w:line="240" w:lineRule="auto"/>
        <w:ind w:left="450" w:hanging="450"/>
        <w:rPr>
          <w:rFonts w:ascii="Times New Roman" w:hAnsi="Times New Roman" w:cs="Times New Roman"/>
          <w:sz w:val="24"/>
          <w:szCs w:val="24"/>
        </w:rPr>
      </w:pPr>
      <w:r w:rsidRPr="00DE63BD">
        <w:rPr>
          <w:rFonts w:ascii="Times New Roman" w:hAnsi="Times New Roman" w:cs="Times New Roman"/>
          <w:sz w:val="24"/>
          <w:szCs w:val="24"/>
        </w:rPr>
        <w:t>5.  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Summarize the physiological and psychological effects of pregnancy on the client and the family.</w:t>
      </w:r>
    </w:p>
    <w:p w14:paraId="3343825B" w14:textId="4DF57AD1" w:rsidR="00A04E6B" w:rsidRPr="00DE63BD" w:rsidRDefault="00A04E6B" w:rsidP="00DE63BD">
      <w:pPr>
        <w:tabs>
          <w:tab w:val="left" w:pos="450"/>
        </w:tabs>
        <w:spacing w:after="0" w:line="240" w:lineRule="auto"/>
        <w:ind w:left="450" w:hanging="450"/>
        <w:rPr>
          <w:rFonts w:ascii="Times New Roman" w:hAnsi="Times New Roman" w:cs="Times New Roman"/>
          <w:sz w:val="24"/>
          <w:szCs w:val="24"/>
        </w:rPr>
      </w:pPr>
      <w:r w:rsidRPr="00DE63BD">
        <w:rPr>
          <w:rFonts w:ascii="Times New Roman" w:hAnsi="Times New Roman" w:cs="Times New Roman"/>
          <w:sz w:val="24"/>
          <w:szCs w:val="24"/>
        </w:rPr>
        <w:t>6.  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Discuss assessment, identify deviations from the norm and select appropriate nursing diagnoses and develop a plan of care for the antepartum, intrapartum and postpartum client.</w:t>
      </w:r>
    </w:p>
    <w:p w14:paraId="3FECABBC" w14:textId="39639EDE" w:rsidR="00A04E6B" w:rsidRPr="00DE63BD" w:rsidRDefault="00A04E6B" w:rsidP="00DE63BD">
      <w:pPr>
        <w:tabs>
          <w:tab w:val="left" w:pos="450"/>
        </w:tabs>
        <w:spacing w:after="0" w:line="240" w:lineRule="auto"/>
        <w:ind w:left="450" w:hanging="450"/>
        <w:rPr>
          <w:rFonts w:ascii="Times New Roman" w:hAnsi="Times New Roman" w:cs="Times New Roman"/>
          <w:sz w:val="24"/>
          <w:szCs w:val="24"/>
        </w:rPr>
      </w:pPr>
      <w:r w:rsidRPr="00DE63BD">
        <w:rPr>
          <w:rFonts w:ascii="Times New Roman" w:hAnsi="Times New Roman" w:cs="Times New Roman"/>
          <w:sz w:val="24"/>
          <w:szCs w:val="24"/>
        </w:rPr>
        <w:t>7. 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 Discuss the assessment of the neonate at birth using the Apgar Scale</w:t>
      </w:r>
    </w:p>
    <w:p w14:paraId="75851A7E" w14:textId="07E558BC" w:rsidR="00A04E6B" w:rsidRPr="00DE63BD" w:rsidRDefault="00A04E6B" w:rsidP="00DE63BD">
      <w:pPr>
        <w:tabs>
          <w:tab w:val="left" w:pos="450"/>
        </w:tabs>
        <w:spacing w:after="0" w:line="240" w:lineRule="auto"/>
        <w:ind w:left="450" w:hanging="450"/>
        <w:rPr>
          <w:rFonts w:ascii="Times New Roman" w:hAnsi="Times New Roman" w:cs="Times New Roman"/>
          <w:sz w:val="24"/>
          <w:szCs w:val="24"/>
        </w:rPr>
      </w:pPr>
      <w:r w:rsidRPr="00DE63BD">
        <w:rPr>
          <w:rFonts w:ascii="Times New Roman" w:hAnsi="Times New Roman" w:cs="Times New Roman"/>
          <w:sz w:val="24"/>
          <w:szCs w:val="24"/>
        </w:rPr>
        <w:t>8.  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Identify abnormalities in maternal and neonatal clients.</w:t>
      </w:r>
    </w:p>
    <w:p w14:paraId="0E5653C1" w14:textId="50C5DC02" w:rsidR="00A04E6B" w:rsidRPr="00DE63BD" w:rsidRDefault="00A04E6B" w:rsidP="00DE63BD">
      <w:pPr>
        <w:tabs>
          <w:tab w:val="left" w:pos="450"/>
        </w:tabs>
        <w:spacing w:after="0" w:line="240" w:lineRule="auto"/>
        <w:ind w:left="450" w:hanging="450"/>
        <w:rPr>
          <w:rFonts w:ascii="Times New Roman" w:hAnsi="Times New Roman" w:cs="Times New Roman"/>
          <w:sz w:val="24"/>
          <w:szCs w:val="24"/>
        </w:rPr>
      </w:pPr>
      <w:r w:rsidRPr="00DE63BD">
        <w:rPr>
          <w:rFonts w:ascii="Times New Roman" w:hAnsi="Times New Roman" w:cs="Times New Roman"/>
          <w:sz w:val="24"/>
          <w:szCs w:val="24"/>
        </w:rPr>
        <w:t>9.  </w:t>
      </w:r>
      <w:r w:rsidR="00DE63BD">
        <w:rPr>
          <w:rFonts w:ascii="Times New Roman" w:hAnsi="Times New Roman" w:cs="Times New Roman"/>
          <w:sz w:val="24"/>
          <w:szCs w:val="24"/>
        </w:rPr>
        <w:t xml:space="preserve">  </w:t>
      </w:r>
      <w:r w:rsidRPr="00DE63BD">
        <w:rPr>
          <w:rFonts w:ascii="Times New Roman" w:hAnsi="Times New Roman" w:cs="Times New Roman"/>
          <w:sz w:val="24"/>
          <w:szCs w:val="24"/>
        </w:rPr>
        <w:t>Select the appropriate nursing diagnoses and develop a plan of care for the neonate.</w:t>
      </w:r>
    </w:p>
    <w:p w14:paraId="20D7CFE2" w14:textId="77777777" w:rsidR="00A04E6B" w:rsidRPr="00DE63BD" w:rsidRDefault="00A04E6B" w:rsidP="00DE63BD">
      <w:pPr>
        <w:tabs>
          <w:tab w:val="left" w:pos="450"/>
        </w:tabs>
        <w:spacing w:after="0" w:line="240" w:lineRule="auto"/>
        <w:ind w:left="450" w:hanging="450"/>
        <w:rPr>
          <w:rFonts w:ascii="Times New Roman" w:hAnsi="Times New Roman" w:cs="Times New Roman"/>
          <w:sz w:val="24"/>
          <w:szCs w:val="24"/>
        </w:rPr>
      </w:pPr>
      <w:r w:rsidRPr="00DE63BD">
        <w:rPr>
          <w:rFonts w:ascii="Times New Roman" w:hAnsi="Times New Roman" w:cs="Times New Roman"/>
          <w:sz w:val="24"/>
          <w:szCs w:val="24"/>
        </w:rPr>
        <w:t>10.  Discuss therapeutic and modified diets related to the identified stages of pregnancy.</w:t>
      </w:r>
    </w:p>
    <w:p w14:paraId="124ED07E" w14:textId="77777777" w:rsidR="00A04E6B" w:rsidRPr="00DE63BD" w:rsidRDefault="00A04E6B" w:rsidP="00DE63BD">
      <w:pPr>
        <w:tabs>
          <w:tab w:val="left" w:pos="450"/>
        </w:tabs>
        <w:spacing w:after="0" w:line="240" w:lineRule="auto"/>
        <w:ind w:left="450" w:hanging="450"/>
        <w:rPr>
          <w:rFonts w:ascii="Times New Roman" w:hAnsi="Times New Roman" w:cs="Times New Roman"/>
          <w:sz w:val="24"/>
          <w:szCs w:val="24"/>
        </w:rPr>
      </w:pPr>
      <w:r w:rsidRPr="00DE63BD">
        <w:rPr>
          <w:rFonts w:ascii="Times New Roman" w:hAnsi="Times New Roman" w:cs="Times New Roman"/>
          <w:sz w:val="24"/>
          <w:szCs w:val="24"/>
        </w:rPr>
        <w:t>11.  Discuss commonly prescribed pharmacological agents used in the treatment of the various conditions or illnesses addressed.</w:t>
      </w:r>
    </w:p>
    <w:p w14:paraId="74A13EDF" w14:textId="77777777" w:rsidR="00A04E6B" w:rsidRPr="00DE63BD" w:rsidRDefault="00A04E6B" w:rsidP="00DE63BD">
      <w:pPr>
        <w:tabs>
          <w:tab w:val="left" w:pos="450"/>
        </w:tabs>
        <w:spacing w:after="0" w:line="240" w:lineRule="auto"/>
        <w:ind w:left="450" w:hanging="450"/>
        <w:rPr>
          <w:rFonts w:ascii="Times New Roman" w:hAnsi="Times New Roman" w:cs="Times New Roman"/>
          <w:sz w:val="24"/>
          <w:szCs w:val="24"/>
        </w:rPr>
      </w:pPr>
      <w:r w:rsidRPr="00DE63BD">
        <w:rPr>
          <w:rFonts w:ascii="Times New Roman" w:hAnsi="Times New Roman" w:cs="Times New Roman"/>
          <w:sz w:val="24"/>
          <w:szCs w:val="24"/>
        </w:rPr>
        <w:t>12.  Identify the purpose of client’s laboratory tests and related teaching requirements, and the significance of lab values as they relate to pharmacological interventions for each body system discussed. </w:t>
      </w:r>
    </w:p>
    <w:p w14:paraId="3010036B" w14:textId="77777777" w:rsidR="00DE63BD" w:rsidRDefault="00DE63BD" w:rsidP="00DE63BD">
      <w:pPr>
        <w:spacing w:after="0" w:line="240" w:lineRule="auto"/>
        <w:rPr>
          <w:rFonts w:ascii="Times New Roman" w:hAnsi="Times New Roman" w:cs="Times New Roman"/>
          <w:sz w:val="24"/>
          <w:szCs w:val="24"/>
        </w:rPr>
      </w:pPr>
    </w:p>
    <w:p w14:paraId="68F5EDB1" w14:textId="0F439DF9"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b/>
          <w:bCs/>
          <w:sz w:val="24"/>
          <w:szCs w:val="24"/>
        </w:rPr>
        <w:t>NOTE</w:t>
      </w:r>
      <w:r w:rsidRPr="00DE63BD">
        <w:rPr>
          <w:rFonts w:ascii="Times New Roman" w:hAnsi="Times New Roman" w:cs="Times New Roman"/>
          <w:sz w:val="24"/>
          <w:szCs w:val="24"/>
        </w:rPr>
        <w:t>: students must pass this course with an 80% in each area in order to successfully complete the course and advance in the PN program.</w:t>
      </w:r>
    </w:p>
    <w:p w14:paraId="3DAC82BB" w14:textId="10FB14EF"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b/>
          <w:bCs/>
          <w:sz w:val="24"/>
          <w:szCs w:val="24"/>
        </w:rPr>
        <w:lastRenderedPageBreak/>
        <w:t>ASSESSMENT MEASURES</w:t>
      </w:r>
      <w:r w:rsidRPr="00DE63BD">
        <w:rPr>
          <w:rFonts w:ascii="Times New Roman" w:hAnsi="Times New Roman" w:cs="Times New Roman"/>
          <w:sz w:val="24"/>
          <w:szCs w:val="24"/>
        </w:rPr>
        <w:t>:</w:t>
      </w:r>
    </w:p>
    <w:p w14:paraId="1E201B33" w14:textId="52469D4E" w:rsidR="00A04E6B"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Theory grades will be based upon Unit Examinations, Quizzes, Comprehensive Final Exam, assigned ATI modules &amp; Practice Exams, the ATI Proctored Exam &amp; written classwork/homework assignments.</w:t>
      </w:r>
    </w:p>
    <w:p w14:paraId="7A0DA7ED" w14:textId="77777777" w:rsidR="00DE63BD" w:rsidRPr="00DE63BD" w:rsidRDefault="00DE63BD" w:rsidP="00DE63BD">
      <w:pPr>
        <w:spacing w:after="0" w:line="240" w:lineRule="auto"/>
        <w:rPr>
          <w:rFonts w:ascii="Times New Roman" w:hAnsi="Times New Roman" w:cs="Times New Roman"/>
          <w:sz w:val="24"/>
          <w:szCs w:val="24"/>
        </w:rPr>
      </w:pPr>
    </w:p>
    <w:p w14:paraId="50C03025" w14:textId="77777777" w:rsidR="00A04E6B" w:rsidRPr="00DE63BD" w:rsidRDefault="00A04E6B" w:rsidP="00DE63BD">
      <w:pPr>
        <w:spacing w:after="0" w:line="240" w:lineRule="auto"/>
        <w:rPr>
          <w:rFonts w:ascii="Times New Roman" w:hAnsi="Times New Roman" w:cs="Times New Roman"/>
          <w:b/>
          <w:bCs/>
          <w:sz w:val="24"/>
          <w:szCs w:val="24"/>
        </w:rPr>
      </w:pPr>
      <w:r w:rsidRPr="00DE63BD">
        <w:rPr>
          <w:rFonts w:ascii="Times New Roman" w:hAnsi="Times New Roman" w:cs="Times New Roman"/>
          <w:b/>
          <w:bCs/>
          <w:sz w:val="24"/>
          <w:szCs w:val="24"/>
        </w:rPr>
        <w:t>TEXTBOOK/S:</w:t>
      </w:r>
    </w:p>
    <w:p w14:paraId="046EA24C" w14:textId="77777777" w:rsid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 xml:space="preserve">Safe Maternity and Pediatric Nursing Care, 2nd Edition, (F. A. Davis publisher); </w:t>
      </w:r>
      <w:proofErr w:type="spellStart"/>
      <w:r w:rsidRPr="00DE63BD">
        <w:rPr>
          <w:rFonts w:ascii="Times New Roman" w:hAnsi="Times New Roman" w:cs="Times New Roman"/>
          <w:sz w:val="24"/>
          <w:szCs w:val="24"/>
        </w:rPr>
        <w:t>Linnard</w:t>
      </w:r>
      <w:proofErr w:type="spellEnd"/>
      <w:r w:rsidRPr="00DE63BD">
        <w:rPr>
          <w:rFonts w:ascii="Times New Roman" w:hAnsi="Times New Roman" w:cs="Times New Roman"/>
          <w:sz w:val="24"/>
          <w:szCs w:val="24"/>
        </w:rPr>
        <w:t>-Palmer/Haile Coats</w:t>
      </w:r>
      <w:r w:rsidR="00DE63BD">
        <w:rPr>
          <w:rFonts w:ascii="Times New Roman" w:hAnsi="Times New Roman" w:cs="Times New Roman"/>
          <w:sz w:val="24"/>
          <w:szCs w:val="24"/>
        </w:rPr>
        <w:t xml:space="preserve">  </w:t>
      </w:r>
    </w:p>
    <w:p w14:paraId="45CC6052" w14:textId="1C585982" w:rsidR="00A04E6B"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ISBN 978-0-8036-9734-8.</w:t>
      </w:r>
    </w:p>
    <w:p w14:paraId="00136FDF" w14:textId="77777777" w:rsidR="00DE63BD" w:rsidRPr="00DE63BD" w:rsidRDefault="00DE63BD" w:rsidP="00DE63BD">
      <w:pPr>
        <w:spacing w:after="0" w:line="240" w:lineRule="auto"/>
        <w:rPr>
          <w:rFonts w:ascii="Times New Roman" w:hAnsi="Times New Roman" w:cs="Times New Roman"/>
          <w:sz w:val="24"/>
          <w:szCs w:val="24"/>
        </w:rPr>
      </w:pPr>
    </w:p>
    <w:p w14:paraId="4C97FF6F" w14:textId="77777777"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Understanding Medical-Surgical Nursing, 6th Edition (F.A. Davis publisher): Williams/Hopper</w:t>
      </w:r>
    </w:p>
    <w:p w14:paraId="7E2F1066" w14:textId="04B75C5D" w:rsidR="00A04E6B"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ISBN 978-0-8036-6898-0</w:t>
      </w:r>
    </w:p>
    <w:p w14:paraId="095EFE8F" w14:textId="77777777" w:rsidR="00DE63BD" w:rsidRDefault="00DE63BD" w:rsidP="00DE63BD">
      <w:pPr>
        <w:spacing w:after="0" w:line="240" w:lineRule="auto"/>
        <w:rPr>
          <w:rFonts w:ascii="Times New Roman" w:hAnsi="Times New Roman" w:cs="Times New Roman"/>
          <w:sz w:val="24"/>
          <w:szCs w:val="24"/>
        </w:rPr>
      </w:pPr>
    </w:p>
    <w:p w14:paraId="0AEB7F1A" w14:textId="77777777" w:rsidR="00DE63BD" w:rsidRDefault="00DE63BD" w:rsidP="00DE63BD">
      <w:p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Understanding Medical-Surgical Nursing Study Guide</w:t>
      </w:r>
      <w:r>
        <w:rPr>
          <w:rFonts w:ascii="Times New Roman" w:hAnsi="Times New Roman" w:cs="Times New Roman"/>
          <w:sz w:val="24"/>
          <w:szCs w:val="24"/>
        </w:rPr>
        <w:t xml:space="preserve"> </w:t>
      </w:r>
    </w:p>
    <w:p w14:paraId="287D0A00" w14:textId="2354E540" w:rsidR="00DE63BD" w:rsidRPr="00DE63BD" w:rsidRDefault="00DE63BD" w:rsidP="00DE63BD">
      <w:p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ISBN</w:t>
      </w:r>
      <w:r>
        <w:rPr>
          <w:rFonts w:ascii="Times New Roman" w:hAnsi="Times New Roman" w:cs="Times New Roman"/>
          <w:sz w:val="24"/>
          <w:szCs w:val="24"/>
        </w:rPr>
        <w:t>:</w:t>
      </w:r>
      <w:r w:rsidRPr="00DE63BD">
        <w:rPr>
          <w:rFonts w:ascii="Times New Roman" w:hAnsi="Times New Roman" w:cs="Times New Roman"/>
          <w:sz w:val="24"/>
          <w:szCs w:val="24"/>
        </w:rPr>
        <w:t xml:space="preserve"> 978-0-8036-6900-0</w:t>
      </w:r>
    </w:p>
    <w:p w14:paraId="1DDA1439" w14:textId="77777777" w:rsidR="00DE63BD" w:rsidRDefault="00DE63BD" w:rsidP="00DE63BD">
      <w:pPr>
        <w:spacing w:after="0" w:line="240" w:lineRule="auto"/>
        <w:rPr>
          <w:rFonts w:ascii="Times New Roman" w:hAnsi="Times New Roman" w:cs="Times New Roman"/>
          <w:sz w:val="24"/>
          <w:szCs w:val="24"/>
        </w:rPr>
      </w:pPr>
    </w:p>
    <w:p w14:paraId="6E951968" w14:textId="4E39E384" w:rsidR="00A04E6B" w:rsidRPr="00DE63BD" w:rsidRDefault="00A04E6B" w:rsidP="00DE63BD">
      <w:pPr>
        <w:spacing w:after="0" w:line="240" w:lineRule="auto"/>
        <w:rPr>
          <w:rFonts w:ascii="Times New Roman" w:hAnsi="Times New Roman" w:cs="Times New Roman"/>
          <w:b/>
          <w:bCs/>
          <w:sz w:val="24"/>
          <w:szCs w:val="24"/>
        </w:rPr>
      </w:pPr>
      <w:bookmarkStart w:id="0" w:name="_GoBack"/>
      <w:r w:rsidRPr="00DE63BD">
        <w:rPr>
          <w:rFonts w:ascii="Times New Roman" w:hAnsi="Times New Roman" w:cs="Times New Roman"/>
          <w:b/>
          <w:bCs/>
          <w:sz w:val="24"/>
          <w:szCs w:val="24"/>
        </w:rPr>
        <w:t>ATI</w:t>
      </w:r>
    </w:p>
    <w:p w14:paraId="3B58CF6C" w14:textId="77777777"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ATI Policy: ATI (https://www.atitesting.com/login) is an online platform used within the course to enhance student’s learning of critical concepts and to assist with the achievement of student learning outcomes associated with the Practical Nursing program. In addition to reinforcing some topics the student has learned; ATI will also teach students additional topics not always covered in lecture. Regular assignments will be given in ATI; therefore, it is imperative that each student has continued access. Students must ensure security and availability of login and password at all times and contact the instructor immediately if access is unattainable. All assigned modules should be available under student’s current cohort product code. Please contact the instructor if you have not previously received this code. It is the student’s responsibility to maintain a secure password and ATI access.</w:t>
      </w:r>
    </w:p>
    <w:p w14:paraId="591A340E" w14:textId="77777777" w:rsidR="00A04E6B" w:rsidRPr="00DE63BD" w:rsidRDefault="00A04E6B" w:rsidP="00DE63BD">
      <w:pPr>
        <w:spacing w:after="0" w:line="240" w:lineRule="auto"/>
        <w:rPr>
          <w:rFonts w:ascii="Times New Roman" w:hAnsi="Times New Roman" w:cs="Times New Roman"/>
          <w:sz w:val="24"/>
          <w:szCs w:val="24"/>
        </w:rPr>
      </w:pPr>
    </w:p>
    <w:p w14:paraId="5D4BE469" w14:textId="77777777"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The ATI proctored exam will be required for course completions and an Incomplete will be awarded until completion.</w:t>
      </w:r>
    </w:p>
    <w:p w14:paraId="43867C7E" w14:textId="77777777" w:rsidR="00A04E6B" w:rsidRPr="00DE63BD" w:rsidRDefault="00A04E6B" w:rsidP="00DE63BD">
      <w:pPr>
        <w:spacing w:after="0" w:line="240" w:lineRule="auto"/>
        <w:rPr>
          <w:rFonts w:ascii="Times New Roman" w:hAnsi="Times New Roman" w:cs="Times New Roman"/>
          <w:sz w:val="24"/>
          <w:szCs w:val="24"/>
        </w:rPr>
      </w:pPr>
    </w:p>
    <w:p w14:paraId="03EF8F9C" w14:textId="77777777" w:rsidR="00A04E6B" w:rsidRPr="00DE63BD" w:rsidRDefault="00A04E6B" w:rsidP="00DE63BD">
      <w:pPr>
        <w:spacing w:after="0" w:line="240" w:lineRule="auto"/>
        <w:rPr>
          <w:rFonts w:ascii="Times New Roman" w:hAnsi="Times New Roman" w:cs="Times New Roman"/>
          <w:b/>
          <w:bCs/>
          <w:sz w:val="24"/>
          <w:szCs w:val="24"/>
        </w:rPr>
      </w:pPr>
      <w:r w:rsidRPr="00DE63BD">
        <w:rPr>
          <w:rFonts w:ascii="Times New Roman" w:hAnsi="Times New Roman" w:cs="Times New Roman"/>
          <w:b/>
          <w:bCs/>
          <w:sz w:val="24"/>
          <w:szCs w:val="24"/>
        </w:rPr>
        <w:t>REMEDIATION NOTEBOOK TO BE USED WITH FOCUSED REVIEW/TOPICS TO REVIEW</w:t>
      </w:r>
    </w:p>
    <w:p w14:paraId="2817CB5D" w14:textId="031B67AF" w:rsidR="00A04E6B" w:rsidRPr="00DE63BD" w:rsidRDefault="00A04E6B" w:rsidP="00DE63BD">
      <w:pPr>
        <w:pStyle w:val="ListParagraph"/>
        <w:numPr>
          <w:ilvl w:val="0"/>
          <w:numId w:val="1"/>
        </w:num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 xml:space="preserve">3 ring </w:t>
      </w:r>
      <w:r w:rsidR="0098669B" w:rsidRPr="00DE63BD">
        <w:rPr>
          <w:rFonts w:ascii="Times New Roman" w:hAnsi="Times New Roman" w:cs="Times New Roman"/>
          <w:sz w:val="24"/>
          <w:szCs w:val="24"/>
        </w:rPr>
        <w:t>binders</w:t>
      </w:r>
    </w:p>
    <w:p w14:paraId="33E17B37" w14:textId="77777777" w:rsidR="00A04E6B" w:rsidRPr="00DE63BD" w:rsidRDefault="00A04E6B" w:rsidP="00DE63BD">
      <w:pPr>
        <w:pStyle w:val="ListParagraph"/>
        <w:numPr>
          <w:ilvl w:val="0"/>
          <w:numId w:val="1"/>
        </w:num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Tabbed Dividers for courses or assessments</w:t>
      </w:r>
    </w:p>
    <w:p w14:paraId="07EAE813" w14:textId="37E20328" w:rsidR="00A04E6B" w:rsidRPr="00DE63BD" w:rsidRDefault="00A04E6B" w:rsidP="00DE63BD">
      <w:pPr>
        <w:pStyle w:val="ListParagraph"/>
        <w:numPr>
          <w:ilvl w:val="0"/>
          <w:numId w:val="1"/>
        </w:num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All Templates must be handwritten.</w:t>
      </w:r>
    </w:p>
    <w:p w14:paraId="4A02E237" w14:textId="77777777" w:rsidR="00A04E6B" w:rsidRPr="00DE63BD" w:rsidRDefault="00A04E6B" w:rsidP="00DE63BD">
      <w:pPr>
        <w:spacing w:after="0" w:line="240" w:lineRule="auto"/>
        <w:rPr>
          <w:rFonts w:ascii="Times New Roman" w:hAnsi="Times New Roman" w:cs="Times New Roman"/>
          <w:b/>
          <w:bCs/>
          <w:sz w:val="24"/>
          <w:szCs w:val="24"/>
        </w:rPr>
      </w:pPr>
    </w:p>
    <w:p w14:paraId="6BAD2993" w14:textId="77777777" w:rsidR="00A04E6B" w:rsidRPr="00DE63BD" w:rsidRDefault="00A04E6B" w:rsidP="00DE63BD">
      <w:pPr>
        <w:spacing w:after="0" w:line="240" w:lineRule="auto"/>
        <w:rPr>
          <w:rFonts w:ascii="Times New Roman" w:hAnsi="Times New Roman" w:cs="Times New Roman"/>
          <w:b/>
          <w:bCs/>
          <w:sz w:val="24"/>
          <w:szCs w:val="24"/>
        </w:rPr>
      </w:pPr>
      <w:r w:rsidRPr="00DE63BD">
        <w:rPr>
          <w:rFonts w:ascii="Times New Roman" w:hAnsi="Times New Roman" w:cs="Times New Roman"/>
          <w:b/>
          <w:bCs/>
          <w:sz w:val="24"/>
          <w:szCs w:val="24"/>
        </w:rPr>
        <w:t>Placement Order</w:t>
      </w:r>
    </w:p>
    <w:p w14:paraId="6D20E52F" w14:textId="77777777" w:rsidR="00A04E6B" w:rsidRPr="00DE63BD" w:rsidRDefault="00A04E6B" w:rsidP="00DE63BD">
      <w:pPr>
        <w:pStyle w:val="ListParagraph"/>
        <w:numPr>
          <w:ilvl w:val="0"/>
          <w:numId w:val="2"/>
        </w:num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Copy of Policy/Grading</w:t>
      </w:r>
    </w:p>
    <w:p w14:paraId="220534C9" w14:textId="77777777" w:rsidR="00A04E6B" w:rsidRPr="00DE63BD" w:rsidRDefault="00A04E6B" w:rsidP="00DE63BD">
      <w:pPr>
        <w:pStyle w:val="ListParagraph"/>
        <w:numPr>
          <w:ilvl w:val="0"/>
          <w:numId w:val="2"/>
        </w:num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Sections for each nursing course</w:t>
      </w:r>
    </w:p>
    <w:p w14:paraId="3CC6CE79" w14:textId="77777777" w:rsidR="00A04E6B" w:rsidRPr="00DE63BD" w:rsidRDefault="00A04E6B" w:rsidP="00DE63BD">
      <w:pPr>
        <w:pStyle w:val="ListParagraph"/>
        <w:numPr>
          <w:ilvl w:val="0"/>
          <w:numId w:val="2"/>
        </w:num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PDF copy of Topics to Review/Assessment Report</w:t>
      </w:r>
    </w:p>
    <w:p w14:paraId="31EBCE6D" w14:textId="77777777" w:rsidR="00A04E6B" w:rsidRPr="00DE63BD" w:rsidRDefault="00A04E6B" w:rsidP="00DE63BD">
      <w:pPr>
        <w:pStyle w:val="ListParagraph"/>
        <w:numPr>
          <w:ilvl w:val="0"/>
          <w:numId w:val="2"/>
        </w:num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Active Learning Templates (completed)</w:t>
      </w:r>
    </w:p>
    <w:p w14:paraId="3E5AF69A" w14:textId="77777777" w:rsidR="00A04E6B" w:rsidRPr="00DE63BD" w:rsidRDefault="00A04E6B" w:rsidP="00DE63BD">
      <w:pPr>
        <w:pStyle w:val="ListParagraph"/>
        <w:numPr>
          <w:ilvl w:val="0"/>
          <w:numId w:val="2"/>
        </w:num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Pertinent Tutorial information</w:t>
      </w:r>
    </w:p>
    <w:p w14:paraId="42B344F7" w14:textId="77777777" w:rsidR="00A04E6B" w:rsidRPr="00DE63BD" w:rsidRDefault="00A04E6B" w:rsidP="00DE63BD">
      <w:pPr>
        <w:spacing w:after="0" w:line="240" w:lineRule="auto"/>
        <w:rPr>
          <w:rFonts w:ascii="Times New Roman" w:hAnsi="Times New Roman" w:cs="Times New Roman"/>
          <w:sz w:val="24"/>
          <w:szCs w:val="24"/>
        </w:rPr>
      </w:pPr>
    </w:p>
    <w:p w14:paraId="72699B75" w14:textId="31C45DCD" w:rsidR="00A04E6B" w:rsidRDefault="00A04E6B" w:rsidP="00DE63BD">
      <w:pPr>
        <w:spacing w:after="0" w:line="240" w:lineRule="auto"/>
        <w:rPr>
          <w:rFonts w:ascii="Times New Roman" w:hAnsi="Times New Roman" w:cs="Times New Roman"/>
          <w:sz w:val="24"/>
          <w:szCs w:val="24"/>
        </w:rPr>
      </w:pPr>
    </w:p>
    <w:p w14:paraId="554F564A" w14:textId="77777777" w:rsidR="0098669B" w:rsidRPr="00DE63BD" w:rsidRDefault="0098669B" w:rsidP="00DE63B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25"/>
        <w:gridCol w:w="4625"/>
      </w:tblGrid>
      <w:tr w:rsidR="0098669B" w14:paraId="3FC3D4CF" w14:textId="77777777" w:rsidTr="0098669B">
        <w:trPr>
          <w:trHeight w:val="322"/>
        </w:trPr>
        <w:tc>
          <w:tcPr>
            <w:tcW w:w="4725" w:type="dxa"/>
          </w:tcPr>
          <w:p w14:paraId="7CE81DAA" w14:textId="77777777" w:rsidR="0098669B" w:rsidRPr="00C421B0" w:rsidRDefault="0098669B" w:rsidP="00C6661B">
            <w:pPr>
              <w:jc w:val="center"/>
              <w:rPr>
                <w:b/>
              </w:rPr>
            </w:pPr>
            <w:bookmarkStart w:id="1" w:name="_Hlk80105206"/>
            <w:r w:rsidRPr="00C421B0">
              <w:rPr>
                <w:b/>
              </w:rPr>
              <w:lastRenderedPageBreak/>
              <w:t>Assignment</w:t>
            </w:r>
          </w:p>
        </w:tc>
        <w:tc>
          <w:tcPr>
            <w:tcW w:w="4625" w:type="dxa"/>
          </w:tcPr>
          <w:p w14:paraId="6FC6FC24" w14:textId="77777777" w:rsidR="0098669B" w:rsidRPr="00C421B0" w:rsidRDefault="0098669B" w:rsidP="00C6661B">
            <w:pPr>
              <w:jc w:val="center"/>
              <w:rPr>
                <w:b/>
              </w:rPr>
            </w:pPr>
            <w:r w:rsidRPr="00C421B0">
              <w:rPr>
                <w:b/>
              </w:rPr>
              <w:t>Point Value</w:t>
            </w:r>
          </w:p>
        </w:tc>
      </w:tr>
      <w:tr w:rsidR="0098669B" w:rsidRPr="00505DBE" w14:paraId="70D88ED8" w14:textId="77777777" w:rsidTr="0098669B">
        <w:trPr>
          <w:trHeight w:val="332"/>
        </w:trPr>
        <w:tc>
          <w:tcPr>
            <w:tcW w:w="4725" w:type="dxa"/>
          </w:tcPr>
          <w:p w14:paraId="56C7DA0C" w14:textId="77777777" w:rsidR="0098669B" w:rsidRPr="00E27E2C" w:rsidRDefault="0098669B" w:rsidP="00C6661B">
            <w:pPr>
              <w:jc w:val="center"/>
            </w:pPr>
            <w:r w:rsidRPr="00E27E2C">
              <w:t>Student completes Practice A with rationales off.</w:t>
            </w:r>
          </w:p>
        </w:tc>
        <w:tc>
          <w:tcPr>
            <w:tcW w:w="4625" w:type="dxa"/>
          </w:tcPr>
          <w:p w14:paraId="4C04D7D3" w14:textId="77777777" w:rsidR="0098669B" w:rsidRPr="00E27E2C" w:rsidRDefault="0098669B" w:rsidP="00C6661B">
            <w:pPr>
              <w:jc w:val="center"/>
              <w:rPr>
                <w:b/>
              </w:rPr>
            </w:pPr>
            <w:r w:rsidRPr="00E27E2C">
              <w:rPr>
                <w:b/>
              </w:rPr>
              <w:t>5</w:t>
            </w:r>
          </w:p>
        </w:tc>
      </w:tr>
      <w:tr w:rsidR="0098669B" w:rsidRPr="002116C7" w14:paraId="484841B0" w14:textId="77777777" w:rsidTr="0098669B">
        <w:trPr>
          <w:trHeight w:val="673"/>
        </w:trPr>
        <w:tc>
          <w:tcPr>
            <w:tcW w:w="4725" w:type="dxa"/>
          </w:tcPr>
          <w:p w14:paraId="3EECE277" w14:textId="77777777" w:rsidR="0098669B" w:rsidRPr="00E27E2C" w:rsidRDefault="0098669B" w:rsidP="00C6661B">
            <w:pPr>
              <w:jc w:val="center"/>
            </w:pPr>
            <w:r w:rsidRPr="00854892">
              <w:t>Student prints test result, highlights 4 lowest scores and completes one active learning template for each (4 total)</w:t>
            </w:r>
          </w:p>
        </w:tc>
        <w:tc>
          <w:tcPr>
            <w:tcW w:w="4625" w:type="dxa"/>
          </w:tcPr>
          <w:p w14:paraId="20B8BB96" w14:textId="77777777" w:rsidR="0098669B" w:rsidRPr="00E27E2C" w:rsidRDefault="0098669B" w:rsidP="00C6661B">
            <w:pPr>
              <w:jc w:val="center"/>
            </w:pPr>
            <w:r w:rsidRPr="00E27E2C">
              <w:rPr>
                <w:b/>
              </w:rPr>
              <w:t>20</w:t>
            </w:r>
          </w:p>
          <w:p w14:paraId="6A01207D" w14:textId="77777777" w:rsidR="0098669B" w:rsidRPr="00E27E2C" w:rsidRDefault="0098669B" w:rsidP="00C6661B">
            <w:pPr>
              <w:jc w:val="center"/>
            </w:pPr>
            <w:r w:rsidRPr="00E27E2C">
              <w:t xml:space="preserve"> (5 points each template)</w:t>
            </w:r>
          </w:p>
        </w:tc>
      </w:tr>
      <w:tr w:rsidR="0098669B" w:rsidRPr="00505DBE" w14:paraId="306C4783" w14:textId="77777777" w:rsidTr="0098669B">
        <w:trPr>
          <w:trHeight w:val="530"/>
        </w:trPr>
        <w:tc>
          <w:tcPr>
            <w:tcW w:w="4725" w:type="dxa"/>
          </w:tcPr>
          <w:p w14:paraId="170CD475" w14:textId="77777777" w:rsidR="0098669B" w:rsidRPr="00E27E2C" w:rsidRDefault="0098669B" w:rsidP="00C6661B">
            <w:pPr>
              <w:jc w:val="center"/>
            </w:pPr>
            <w:r w:rsidRPr="00E27E2C">
              <w:t>Student completes Practice B, rationales can be on.</w:t>
            </w:r>
          </w:p>
        </w:tc>
        <w:tc>
          <w:tcPr>
            <w:tcW w:w="4625" w:type="dxa"/>
          </w:tcPr>
          <w:p w14:paraId="623F45F9" w14:textId="77777777" w:rsidR="0098669B" w:rsidRPr="00E27E2C" w:rsidRDefault="0098669B" w:rsidP="00C6661B">
            <w:pPr>
              <w:jc w:val="center"/>
              <w:rPr>
                <w:b/>
              </w:rPr>
            </w:pPr>
            <w:r w:rsidRPr="00E27E2C">
              <w:rPr>
                <w:b/>
              </w:rPr>
              <w:t xml:space="preserve">5 </w:t>
            </w:r>
          </w:p>
        </w:tc>
      </w:tr>
      <w:tr w:rsidR="0098669B" w:rsidRPr="002116C7" w14:paraId="1C756CE5" w14:textId="77777777" w:rsidTr="0098669B">
        <w:trPr>
          <w:trHeight w:val="818"/>
        </w:trPr>
        <w:tc>
          <w:tcPr>
            <w:tcW w:w="4725" w:type="dxa"/>
          </w:tcPr>
          <w:p w14:paraId="45002F33" w14:textId="77777777" w:rsidR="0098669B" w:rsidRPr="00E27E2C" w:rsidRDefault="0098669B" w:rsidP="00C6661B">
            <w:pPr>
              <w:jc w:val="center"/>
            </w:pPr>
            <w:r w:rsidRPr="00E27E2C">
              <w:t>Student prints test result, highlights 4 lowest scores and completes one active learning template for each (4 total)</w:t>
            </w:r>
          </w:p>
        </w:tc>
        <w:tc>
          <w:tcPr>
            <w:tcW w:w="4625" w:type="dxa"/>
          </w:tcPr>
          <w:p w14:paraId="331FA3BA" w14:textId="77777777" w:rsidR="0098669B" w:rsidRPr="00E27E2C" w:rsidRDefault="0098669B" w:rsidP="00C6661B">
            <w:pPr>
              <w:jc w:val="center"/>
              <w:rPr>
                <w:b/>
              </w:rPr>
            </w:pPr>
            <w:r w:rsidRPr="00E27E2C">
              <w:rPr>
                <w:b/>
              </w:rPr>
              <w:t>20</w:t>
            </w:r>
          </w:p>
          <w:p w14:paraId="5FD8D522" w14:textId="77777777" w:rsidR="0098669B" w:rsidRPr="00E27E2C" w:rsidRDefault="0098669B" w:rsidP="00C6661B">
            <w:pPr>
              <w:jc w:val="center"/>
            </w:pPr>
            <w:r w:rsidRPr="00E27E2C">
              <w:t xml:space="preserve"> (5 points each template)</w:t>
            </w:r>
          </w:p>
        </w:tc>
      </w:tr>
      <w:tr w:rsidR="0098669B" w:rsidRPr="00505DBE" w14:paraId="5618991B" w14:textId="77777777" w:rsidTr="0098669B">
        <w:trPr>
          <w:trHeight w:val="368"/>
        </w:trPr>
        <w:tc>
          <w:tcPr>
            <w:tcW w:w="4725" w:type="dxa"/>
          </w:tcPr>
          <w:p w14:paraId="5FDF441D" w14:textId="77777777" w:rsidR="0098669B" w:rsidRPr="00E27E2C" w:rsidRDefault="0098669B" w:rsidP="00C6661B">
            <w:pPr>
              <w:jc w:val="center"/>
            </w:pPr>
          </w:p>
        </w:tc>
        <w:tc>
          <w:tcPr>
            <w:tcW w:w="4625" w:type="dxa"/>
          </w:tcPr>
          <w:p w14:paraId="1344EBD9" w14:textId="77777777" w:rsidR="0098669B" w:rsidRPr="00E27E2C" w:rsidRDefault="0098669B" w:rsidP="00C6661B">
            <w:pPr>
              <w:jc w:val="center"/>
              <w:rPr>
                <w:b/>
              </w:rPr>
            </w:pPr>
            <w:r w:rsidRPr="00E27E2C">
              <w:rPr>
                <w:b/>
              </w:rPr>
              <w:t>Remediation total 50 Points</w:t>
            </w:r>
          </w:p>
        </w:tc>
      </w:tr>
      <w:tr w:rsidR="0098669B" w:rsidRPr="002116C7" w14:paraId="0DA9601A" w14:textId="77777777" w:rsidTr="0098669B">
        <w:trPr>
          <w:trHeight w:val="673"/>
        </w:trPr>
        <w:tc>
          <w:tcPr>
            <w:tcW w:w="4725" w:type="dxa"/>
          </w:tcPr>
          <w:p w14:paraId="08B68045" w14:textId="77777777" w:rsidR="0098669B" w:rsidRDefault="0098669B" w:rsidP="00C6661B">
            <w:pPr>
              <w:jc w:val="center"/>
            </w:pPr>
            <w:r w:rsidRPr="00E27E2C">
              <w:t>Students take proctored exam</w:t>
            </w:r>
          </w:p>
          <w:p w14:paraId="5C639A47" w14:textId="77777777" w:rsidR="0098669B" w:rsidRDefault="0098669B" w:rsidP="00C6661B">
            <w:pPr>
              <w:jc w:val="center"/>
            </w:pPr>
          </w:p>
          <w:p w14:paraId="74226D02" w14:textId="77777777" w:rsidR="0098669B" w:rsidRDefault="0098669B" w:rsidP="00C6661B">
            <w:pPr>
              <w:jc w:val="center"/>
            </w:pPr>
          </w:p>
          <w:p w14:paraId="67BCD00C" w14:textId="77777777" w:rsidR="0098669B" w:rsidRDefault="0098669B" w:rsidP="00C6661B">
            <w:pPr>
              <w:jc w:val="center"/>
            </w:pPr>
          </w:p>
          <w:p w14:paraId="518652F8" w14:textId="77777777" w:rsidR="0098669B" w:rsidRDefault="0098669B" w:rsidP="00C6661B">
            <w:pPr>
              <w:jc w:val="center"/>
            </w:pPr>
          </w:p>
          <w:p w14:paraId="2929E28A" w14:textId="77777777" w:rsidR="0098669B" w:rsidRDefault="0098669B" w:rsidP="00C6661B">
            <w:pPr>
              <w:jc w:val="center"/>
            </w:pPr>
          </w:p>
          <w:p w14:paraId="46E497EE" w14:textId="77777777" w:rsidR="0098669B" w:rsidRDefault="0098669B" w:rsidP="00C6661B">
            <w:pPr>
              <w:jc w:val="center"/>
            </w:pPr>
          </w:p>
          <w:p w14:paraId="4AA57075" w14:textId="77777777" w:rsidR="0098669B" w:rsidRPr="00E27E2C" w:rsidRDefault="0098669B" w:rsidP="00C6661B">
            <w:pPr>
              <w:jc w:val="center"/>
            </w:pPr>
          </w:p>
        </w:tc>
        <w:tc>
          <w:tcPr>
            <w:tcW w:w="4625" w:type="dxa"/>
          </w:tcPr>
          <w:p w14:paraId="47D82107" w14:textId="77777777" w:rsidR="0098669B" w:rsidRPr="00E27E2C" w:rsidRDefault="0098669B" w:rsidP="00C6661B">
            <w:pPr>
              <w:jc w:val="center"/>
            </w:pPr>
            <w:r w:rsidRPr="00E27E2C">
              <w:t xml:space="preserve">Level 2 and 3 scores receive all </w:t>
            </w:r>
            <w:r w:rsidRPr="00E27E2C">
              <w:rPr>
                <w:b/>
              </w:rPr>
              <w:t>50 Points</w:t>
            </w:r>
            <w:r w:rsidRPr="00E27E2C">
              <w:t xml:space="preserve"> with no remediation required</w:t>
            </w:r>
          </w:p>
          <w:p w14:paraId="4977F24B" w14:textId="77777777" w:rsidR="0098669B" w:rsidRPr="00E27E2C" w:rsidRDefault="0098669B" w:rsidP="00C6661B">
            <w:pPr>
              <w:jc w:val="center"/>
            </w:pPr>
          </w:p>
          <w:p w14:paraId="1996FE8A" w14:textId="77777777" w:rsidR="0098669B" w:rsidRPr="00E27E2C" w:rsidRDefault="0098669B" w:rsidP="00C6661B">
            <w:pPr>
              <w:jc w:val="center"/>
            </w:pPr>
            <w:r w:rsidRPr="00E27E2C">
              <w:t>Level 1 or Below Level 1 =25 Points</w:t>
            </w:r>
          </w:p>
          <w:p w14:paraId="50AFBF0F" w14:textId="77777777" w:rsidR="0098669B" w:rsidRPr="00E27E2C" w:rsidRDefault="0098669B" w:rsidP="00C6661B">
            <w:pPr>
              <w:jc w:val="center"/>
            </w:pPr>
          </w:p>
          <w:p w14:paraId="014194DE" w14:textId="77777777" w:rsidR="0098669B" w:rsidRPr="00E27E2C" w:rsidRDefault="0098669B" w:rsidP="00C6661B">
            <w:pPr>
              <w:jc w:val="center"/>
              <w:rPr>
                <w:b/>
              </w:rPr>
            </w:pPr>
            <w:r w:rsidRPr="00E27E2C">
              <w:rPr>
                <w:b/>
              </w:rPr>
              <w:t>Remediation</w:t>
            </w:r>
          </w:p>
          <w:p w14:paraId="4BF8CA23" w14:textId="77777777" w:rsidR="0098669B" w:rsidRPr="00E27E2C" w:rsidRDefault="0098669B" w:rsidP="00C6661B">
            <w:pPr>
              <w:jc w:val="center"/>
            </w:pPr>
            <w:r w:rsidRPr="00E27E2C">
              <w:t>Level 1 Students complete 3 Active Learning Templates will receive full 50 points.</w:t>
            </w:r>
          </w:p>
          <w:p w14:paraId="226F711E" w14:textId="77777777" w:rsidR="0098669B" w:rsidRPr="00E27E2C" w:rsidRDefault="0098669B" w:rsidP="00C6661B">
            <w:pPr>
              <w:jc w:val="center"/>
            </w:pPr>
          </w:p>
          <w:p w14:paraId="28534705" w14:textId="77777777" w:rsidR="0098669B" w:rsidRPr="00854892" w:rsidRDefault="0098669B" w:rsidP="00C6661B">
            <w:pPr>
              <w:jc w:val="center"/>
            </w:pPr>
            <w:r w:rsidRPr="00854892">
              <w:t>Below Level 1 students will complete 6 Active Learning templates and receive full 50 points.</w:t>
            </w:r>
          </w:p>
          <w:p w14:paraId="1DD84A5C" w14:textId="77777777" w:rsidR="0098669B" w:rsidRPr="00E27E2C" w:rsidRDefault="0098669B" w:rsidP="00C6661B"/>
        </w:tc>
      </w:tr>
      <w:tr w:rsidR="0098669B" w:rsidRPr="002116C7" w14:paraId="20F6C957" w14:textId="77777777" w:rsidTr="0098669B">
        <w:trPr>
          <w:trHeight w:val="647"/>
        </w:trPr>
        <w:tc>
          <w:tcPr>
            <w:tcW w:w="9350" w:type="dxa"/>
            <w:gridSpan w:val="2"/>
          </w:tcPr>
          <w:p w14:paraId="35D86D29" w14:textId="77777777" w:rsidR="0098669B" w:rsidRDefault="0098669B" w:rsidP="00C6661B">
            <w:pPr>
              <w:jc w:val="center"/>
              <w:rPr>
                <w:b/>
              </w:rPr>
            </w:pPr>
            <w:r w:rsidRPr="00E27E2C">
              <w:rPr>
                <w:b/>
              </w:rPr>
              <w:t>Total Assignment = 100 Points</w:t>
            </w:r>
          </w:p>
          <w:p w14:paraId="4AE07BB6" w14:textId="77777777" w:rsidR="0098669B" w:rsidRPr="002116C7" w:rsidRDefault="0098669B" w:rsidP="00C6661B">
            <w:pPr>
              <w:jc w:val="center"/>
            </w:pPr>
            <w:r>
              <w:t xml:space="preserve"> (50 points for Practice/Remediation and 50 points for proctored Exam/Remediation)</w:t>
            </w:r>
          </w:p>
        </w:tc>
      </w:tr>
      <w:bookmarkEnd w:id="1"/>
    </w:tbl>
    <w:p w14:paraId="6392181B" w14:textId="76B3B1CD" w:rsidR="0098669B" w:rsidRDefault="0098669B" w:rsidP="00DE63BD">
      <w:pPr>
        <w:spacing w:after="0" w:line="240" w:lineRule="auto"/>
        <w:rPr>
          <w:rFonts w:ascii="Times New Roman" w:hAnsi="Times New Roman" w:cs="Times New Roman"/>
          <w:sz w:val="24"/>
          <w:szCs w:val="24"/>
        </w:rPr>
      </w:pPr>
    </w:p>
    <w:p w14:paraId="29DE2642" w14:textId="77777777" w:rsidR="0098669B" w:rsidRPr="00DE63BD" w:rsidRDefault="0098669B" w:rsidP="00DE63BD">
      <w:pPr>
        <w:spacing w:after="0" w:line="240" w:lineRule="auto"/>
        <w:rPr>
          <w:rFonts w:ascii="Times New Roman" w:hAnsi="Times New Roman" w:cs="Times New Roman"/>
          <w:sz w:val="24"/>
          <w:szCs w:val="24"/>
        </w:rPr>
      </w:pPr>
    </w:p>
    <w:bookmarkEnd w:id="0"/>
    <w:p w14:paraId="1D8EB332" w14:textId="77777777"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b/>
          <w:bCs/>
          <w:sz w:val="24"/>
          <w:szCs w:val="24"/>
        </w:rPr>
        <w:t>SUPPLIES AND EQUIPMENT</w:t>
      </w:r>
      <w:r w:rsidRPr="00DE63BD">
        <w:rPr>
          <w:rFonts w:ascii="Times New Roman" w:hAnsi="Times New Roman" w:cs="Times New Roman"/>
          <w:sz w:val="24"/>
          <w:szCs w:val="24"/>
        </w:rPr>
        <w:t>: </w:t>
      </w:r>
    </w:p>
    <w:p w14:paraId="0E62ACB3" w14:textId="77777777" w:rsidR="00A04E6B" w:rsidRPr="00DE63BD" w:rsidRDefault="00A04E6B" w:rsidP="00DE63BD">
      <w:pPr>
        <w:spacing w:after="0" w:line="240" w:lineRule="auto"/>
        <w:rPr>
          <w:rFonts w:ascii="Times New Roman" w:hAnsi="Times New Roman" w:cs="Times New Roman"/>
          <w:sz w:val="24"/>
          <w:szCs w:val="24"/>
        </w:rPr>
      </w:pPr>
      <w:r w:rsidRPr="00DE63BD">
        <w:rPr>
          <w:rFonts w:ascii="Times New Roman" w:hAnsi="Times New Roman" w:cs="Times New Roman"/>
          <w:sz w:val="24"/>
          <w:szCs w:val="24"/>
        </w:rPr>
        <w:t>Classroom Uniforms are required as per the current Student Handbook and must be purchased through the Gator Gear Store.  Please measure yourself and utilize the online guide provided by Fully Promoted to determine the size or attend a fitting session to try on uniforms.</w:t>
      </w:r>
    </w:p>
    <w:p w14:paraId="7A880BA4" w14:textId="77777777" w:rsidR="00A04E6B" w:rsidRPr="00DE63BD" w:rsidRDefault="00A04E6B" w:rsidP="00DE63BD">
      <w:pPr>
        <w:spacing w:after="0" w:line="240" w:lineRule="auto"/>
        <w:rPr>
          <w:rFonts w:ascii="Times New Roman" w:hAnsi="Times New Roman" w:cs="Times New Roman"/>
          <w:sz w:val="24"/>
          <w:szCs w:val="24"/>
        </w:rPr>
      </w:pPr>
    </w:p>
    <w:p w14:paraId="503390C2"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b/>
          <w:bCs/>
          <w:color w:val="000000" w:themeColor="text1"/>
          <w:sz w:val="24"/>
          <w:szCs w:val="24"/>
        </w:rPr>
        <w:t>Items Provided to Students</w:t>
      </w:r>
      <w:r w:rsidRPr="002A0B8F">
        <w:rPr>
          <w:rFonts w:ascii="Times New Roman" w:hAnsi="Times New Roman" w:cs="Times New Roman"/>
          <w:color w:val="000000" w:themeColor="text1"/>
          <w:sz w:val="24"/>
          <w:szCs w:val="24"/>
        </w:rPr>
        <w:t>:</w:t>
      </w:r>
    </w:p>
    <w:p w14:paraId="2B7B48DC" w14:textId="7CF72ADD" w:rsidR="00A04E6B" w:rsidRPr="002A0B8F" w:rsidRDefault="0098669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Stethoscope:</w:t>
      </w:r>
      <w:r w:rsidR="00A04E6B" w:rsidRPr="002A0B8F">
        <w:rPr>
          <w:rFonts w:ascii="Times New Roman" w:hAnsi="Times New Roman" w:cs="Times New Roman"/>
          <w:color w:val="000000" w:themeColor="text1"/>
          <w:sz w:val="24"/>
          <w:szCs w:val="24"/>
        </w:rPr>
        <w:t xml:space="preserve"> supply tote (provided in First Semester). </w:t>
      </w:r>
    </w:p>
    <w:p w14:paraId="33A6E408" w14:textId="77777777" w:rsidR="00A04E6B" w:rsidRPr="002A0B8F" w:rsidRDefault="00A04E6B" w:rsidP="00DE63BD">
      <w:pPr>
        <w:spacing w:after="0" w:line="240" w:lineRule="auto"/>
        <w:rPr>
          <w:rFonts w:ascii="Times New Roman" w:hAnsi="Times New Roman" w:cs="Times New Roman"/>
          <w:color w:val="000000" w:themeColor="text1"/>
          <w:sz w:val="24"/>
          <w:szCs w:val="24"/>
        </w:rPr>
      </w:pPr>
    </w:p>
    <w:p w14:paraId="2486E505"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This course includes multiple online resources that you have already paid for through your fee bill.  Please do not purchase the online resources separate from the college. </w:t>
      </w:r>
    </w:p>
    <w:p w14:paraId="4F97ACFB" w14:textId="77777777" w:rsidR="0098669B" w:rsidRPr="0098669B" w:rsidRDefault="0098669B" w:rsidP="0098669B">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98669B">
        <w:rPr>
          <w:rFonts w:ascii="Times New Roman" w:eastAsia="Times New Roman" w:hAnsi="Times New Roman" w:cs="Times New Roman"/>
          <w:b/>
          <w:bCs/>
          <w:i/>
          <w:iCs/>
          <w:color w:val="000000" w:themeColor="text1"/>
          <w:sz w:val="24"/>
          <w:szCs w:val="24"/>
        </w:rPr>
        <w:t>In the event of instruction interruption, remote learning options will be utilized as approved by LSBPNE and NTCC Student Service.  In the event of remote learning utilization, the following will be required:</w:t>
      </w:r>
    </w:p>
    <w:p w14:paraId="08D3EA7C" w14:textId="77777777" w:rsidR="0098669B" w:rsidRPr="0098669B" w:rsidRDefault="0098669B" w:rsidP="0098669B">
      <w:pPr>
        <w:shd w:val="clear" w:color="auto" w:fill="FFFFFF"/>
        <w:spacing w:before="180" w:after="180" w:line="240" w:lineRule="auto"/>
        <w:rPr>
          <w:rFonts w:ascii="Times New Roman" w:eastAsia="Times New Roman" w:hAnsi="Times New Roman" w:cs="Times New Roman"/>
          <w:color w:val="000000" w:themeColor="text1"/>
          <w:sz w:val="24"/>
          <w:szCs w:val="24"/>
        </w:rPr>
      </w:pPr>
      <w:proofErr w:type="spellStart"/>
      <w:r w:rsidRPr="0098669B">
        <w:rPr>
          <w:rFonts w:ascii="Times New Roman" w:eastAsia="Times New Roman" w:hAnsi="Times New Roman" w:cs="Times New Roman"/>
          <w:b/>
          <w:bCs/>
          <w:color w:val="000000" w:themeColor="text1"/>
          <w:sz w:val="24"/>
          <w:szCs w:val="24"/>
        </w:rPr>
        <w:t>Respondus</w:t>
      </w:r>
      <w:proofErr w:type="spellEnd"/>
      <w:r w:rsidRPr="0098669B">
        <w:rPr>
          <w:rFonts w:ascii="Times New Roman" w:eastAsia="Times New Roman" w:hAnsi="Times New Roman" w:cs="Times New Roman"/>
          <w:b/>
          <w:bCs/>
          <w:color w:val="000000" w:themeColor="text1"/>
          <w:sz w:val="24"/>
          <w:szCs w:val="24"/>
        </w:rPr>
        <w:t xml:space="preserve"> Lock Down Browser Download</w:t>
      </w:r>
    </w:p>
    <w:p w14:paraId="44D74D98" w14:textId="77777777" w:rsidR="0098669B" w:rsidRPr="0098669B" w:rsidRDefault="00843D08" w:rsidP="0098669B">
      <w:pPr>
        <w:shd w:val="clear" w:color="auto" w:fill="FFFFFF"/>
        <w:spacing w:after="0" w:line="240" w:lineRule="auto"/>
        <w:rPr>
          <w:rFonts w:ascii="Times New Roman" w:eastAsia="Times New Roman" w:hAnsi="Times New Roman" w:cs="Times New Roman"/>
          <w:color w:val="2D3B45"/>
          <w:sz w:val="24"/>
          <w:szCs w:val="24"/>
        </w:rPr>
      </w:pPr>
      <w:hyperlink r:id="rId8" w:tgtFrame="_blank" w:history="1">
        <w:r w:rsidR="0098669B" w:rsidRPr="0098669B">
          <w:rPr>
            <w:rFonts w:ascii="Times New Roman" w:eastAsia="Times New Roman" w:hAnsi="Times New Roman" w:cs="Times New Roman"/>
            <w:b/>
            <w:bCs/>
            <w:color w:val="0000FF"/>
            <w:sz w:val="24"/>
            <w:szCs w:val="24"/>
            <w:u w:val="single"/>
          </w:rPr>
          <w:t>https://download.respondus.com/lockdown/download.php?id=754648385 (Links to an external site.)</w:t>
        </w:r>
        <w:r w:rsidR="0098669B" w:rsidRPr="0098669B">
          <w:rPr>
            <w:rFonts w:ascii="Times New Roman" w:eastAsia="Times New Roman" w:hAnsi="Times New Roman" w:cs="Times New Roman"/>
            <w:b/>
            <w:bCs/>
            <w:color w:val="0000FF"/>
            <w:sz w:val="24"/>
            <w:szCs w:val="24"/>
            <w:u w:val="single"/>
            <w:bdr w:val="none" w:sz="0" w:space="0" w:color="auto" w:frame="1"/>
          </w:rPr>
          <w:t> (Links to an external site.)</w:t>
        </w:r>
      </w:hyperlink>
    </w:p>
    <w:p w14:paraId="12C8A30D" w14:textId="77777777" w:rsidR="0098669B" w:rsidRPr="0098669B" w:rsidRDefault="0098669B" w:rsidP="0098669B">
      <w:pPr>
        <w:shd w:val="clear" w:color="auto" w:fill="FFFFFF"/>
        <w:spacing w:after="180" w:line="240" w:lineRule="auto"/>
        <w:rPr>
          <w:rFonts w:ascii="Times New Roman" w:eastAsia="Times New Roman" w:hAnsi="Times New Roman" w:cs="Times New Roman"/>
          <w:b/>
          <w:bCs/>
          <w:color w:val="2D3B45"/>
          <w:sz w:val="24"/>
          <w:szCs w:val="24"/>
        </w:rPr>
      </w:pPr>
      <w:r w:rsidRPr="0098669B">
        <w:rPr>
          <w:rFonts w:ascii="Times New Roman" w:eastAsia="Times New Roman" w:hAnsi="Times New Roman" w:cs="Times New Roman"/>
          <w:b/>
          <w:bCs/>
          <w:color w:val="2D3B45"/>
          <w:sz w:val="24"/>
          <w:szCs w:val="24"/>
        </w:rPr>
        <w:t xml:space="preserve">System Requirements for </w:t>
      </w:r>
      <w:proofErr w:type="spellStart"/>
      <w:r w:rsidRPr="0098669B">
        <w:rPr>
          <w:rFonts w:ascii="Times New Roman" w:eastAsia="Times New Roman" w:hAnsi="Times New Roman" w:cs="Times New Roman"/>
          <w:b/>
          <w:bCs/>
          <w:color w:val="2D3B45"/>
          <w:sz w:val="24"/>
          <w:szCs w:val="24"/>
        </w:rPr>
        <w:t>LockDown</w:t>
      </w:r>
      <w:proofErr w:type="spellEnd"/>
      <w:r w:rsidRPr="0098669B">
        <w:rPr>
          <w:rFonts w:ascii="Times New Roman" w:eastAsia="Times New Roman" w:hAnsi="Times New Roman" w:cs="Times New Roman"/>
          <w:b/>
          <w:bCs/>
          <w:color w:val="2D3B45"/>
          <w:sz w:val="24"/>
          <w:szCs w:val="24"/>
        </w:rPr>
        <w:t xml:space="preserve"> Browser</w:t>
      </w:r>
    </w:p>
    <w:p w14:paraId="3623F39A" w14:textId="77777777" w:rsidR="0098669B" w:rsidRPr="0098669B" w:rsidRDefault="0098669B" w:rsidP="0098669B">
      <w:pPr>
        <w:shd w:val="clear" w:color="auto" w:fill="FFFFFF"/>
        <w:spacing w:after="180" w:line="240" w:lineRule="auto"/>
        <w:rPr>
          <w:rFonts w:ascii="Times New Roman" w:eastAsia="Times New Roman" w:hAnsi="Times New Roman" w:cs="Times New Roman"/>
          <w:color w:val="000000" w:themeColor="text1"/>
          <w:sz w:val="24"/>
          <w:szCs w:val="24"/>
        </w:rPr>
      </w:pPr>
      <w:r w:rsidRPr="0098669B">
        <w:rPr>
          <w:rFonts w:ascii="Times New Roman" w:eastAsia="Times New Roman" w:hAnsi="Times New Roman" w:cs="Times New Roman"/>
          <w:b/>
          <w:bCs/>
          <w:color w:val="000000" w:themeColor="text1"/>
          <w:sz w:val="24"/>
          <w:szCs w:val="24"/>
        </w:rPr>
        <w:t>Operating Systems</w:t>
      </w:r>
    </w:p>
    <w:p w14:paraId="1C453889" w14:textId="77777777" w:rsidR="0098669B" w:rsidRPr="0098669B" w:rsidRDefault="0098669B" w:rsidP="0098669B">
      <w:pPr>
        <w:numPr>
          <w:ilvl w:val="0"/>
          <w:numId w:val="3"/>
        </w:numPr>
        <w:shd w:val="clear" w:color="auto" w:fill="FFFFFF"/>
        <w:spacing w:after="100" w:afterAutospacing="1" w:line="240" w:lineRule="auto"/>
        <w:ind w:left="375"/>
        <w:rPr>
          <w:rFonts w:ascii="Times New Roman" w:eastAsia="Times New Roman" w:hAnsi="Times New Roman" w:cs="Times New Roman"/>
          <w:color w:val="000000" w:themeColor="text1"/>
          <w:sz w:val="24"/>
          <w:szCs w:val="24"/>
        </w:rPr>
      </w:pPr>
      <w:r w:rsidRPr="0098669B">
        <w:rPr>
          <w:rFonts w:ascii="Times New Roman" w:eastAsia="Times New Roman" w:hAnsi="Times New Roman" w:cs="Times New Roman"/>
          <w:color w:val="000000" w:themeColor="text1"/>
          <w:sz w:val="24"/>
          <w:szCs w:val="24"/>
        </w:rPr>
        <w:lastRenderedPageBreak/>
        <w:t>Windows: 10, 8, 7</w:t>
      </w:r>
    </w:p>
    <w:p w14:paraId="26968E3A" w14:textId="77777777" w:rsidR="0098669B" w:rsidRPr="0098669B" w:rsidRDefault="0098669B" w:rsidP="0098669B">
      <w:pPr>
        <w:numPr>
          <w:ilvl w:val="0"/>
          <w:numId w:val="3"/>
        </w:numPr>
        <w:shd w:val="clear" w:color="auto" w:fill="FFFFFF"/>
        <w:spacing w:after="100" w:afterAutospacing="1" w:line="240" w:lineRule="auto"/>
        <w:ind w:left="375"/>
        <w:rPr>
          <w:rFonts w:ascii="Times New Roman" w:eastAsia="Times New Roman" w:hAnsi="Times New Roman" w:cs="Times New Roman"/>
          <w:color w:val="000000" w:themeColor="text1"/>
          <w:sz w:val="24"/>
          <w:szCs w:val="24"/>
        </w:rPr>
      </w:pPr>
      <w:r w:rsidRPr="0098669B">
        <w:rPr>
          <w:rFonts w:ascii="Times New Roman" w:eastAsia="Times New Roman" w:hAnsi="Times New Roman" w:cs="Times New Roman"/>
          <w:color w:val="000000" w:themeColor="text1"/>
          <w:sz w:val="24"/>
          <w:szCs w:val="24"/>
        </w:rPr>
        <w:t>Mac: MacOS 10.15 to 10.12, OS X 10.11, OSX 10.10</w:t>
      </w:r>
    </w:p>
    <w:p w14:paraId="78DB1238" w14:textId="77777777" w:rsidR="0098669B" w:rsidRPr="0098669B" w:rsidRDefault="0098669B" w:rsidP="0098669B">
      <w:pPr>
        <w:numPr>
          <w:ilvl w:val="0"/>
          <w:numId w:val="3"/>
        </w:numPr>
        <w:shd w:val="clear" w:color="auto" w:fill="FFFFFF"/>
        <w:spacing w:after="0" w:afterAutospacing="1" w:line="240" w:lineRule="auto"/>
        <w:ind w:left="375"/>
        <w:rPr>
          <w:rFonts w:ascii="Times New Roman" w:eastAsia="Times New Roman" w:hAnsi="Times New Roman" w:cs="Times New Roman"/>
          <w:color w:val="2D3B45"/>
          <w:sz w:val="24"/>
          <w:szCs w:val="24"/>
        </w:rPr>
      </w:pPr>
      <w:r w:rsidRPr="0098669B">
        <w:rPr>
          <w:rFonts w:ascii="Times New Roman" w:eastAsia="Times New Roman" w:hAnsi="Times New Roman" w:cs="Times New Roman"/>
          <w:color w:val="000000" w:themeColor="text1"/>
          <w:sz w:val="24"/>
          <w:szCs w:val="24"/>
        </w:rPr>
        <w:t>iOS: 11.0+ (iPad only). Must have a compatible LMS integration</w:t>
      </w:r>
      <w:r w:rsidRPr="0098669B">
        <w:rPr>
          <w:rFonts w:ascii="Times New Roman" w:eastAsia="Times New Roman" w:hAnsi="Times New Roman" w:cs="Times New Roman"/>
          <w:color w:val="2D3B45"/>
          <w:sz w:val="24"/>
          <w:szCs w:val="24"/>
        </w:rPr>
        <w:t>. </w:t>
      </w:r>
      <w:hyperlink r:id="rId9" w:tgtFrame="_blank" w:history="1">
        <w:r w:rsidRPr="0098669B">
          <w:rPr>
            <w:rFonts w:ascii="Times New Roman" w:eastAsia="Times New Roman" w:hAnsi="Times New Roman" w:cs="Times New Roman"/>
            <w:color w:val="0000FF"/>
            <w:sz w:val="24"/>
            <w:szCs w:val="24"/>
            <w:u w:val="single"/>
          </w:rPr>
          <w:t>Details (Links to an external site.)</w:t>
        </w:r>
        <w:r w:rsidRPr="0098669B">
          <w:rPr>
            <w:rFonts w:ascii="Times New Roman" w:eastAsia="Times New Roman" w:hAnsi="Times New Roman" w:cs="Times New Roman"/>
            <w:color w:val="0000FF"/>
            <w:sz w:val="24"/>
            <w:szCs w:val="24"/>
            <w:u w:val="single"/>
            <w:bdr w:val="none" w:sz="0" w:space="0" w:color="auto" w:frame="1"/>
          </w:rPr>
          <w:t> (Links to an external site.)</w:t>
        </w:r>
      </w:hyperlink>
      <w:r w:rsidRPr="0098669B">
        <w:rPr>
          <w:rFonts w:ascii="Times New Roman" w:eastAsia="Times New Roman" w:hAnsi="Times New Roman" w:cs="Times New Roman"/>
          <w:color w:val="2D3B45"/>
          <w:sz w:val="24"/>
          <w:szCs w:val="24"/>
        </w:rPr>
        <w:t>.</w:t>
      </w:r>
    </w:p>
    <w:p w14:paraId="0756F5AB" w14:textId="77777777" w:rsidR="0098669B" w:rsidRPr="0098669B" w:rsidRDefault="0098669B" w:rsidP="0098669B">
      <w:pPr>
        <w:shd w:val="clear" w:color="auto" w:fill="FFFFFF"/>
        <w:spacing w:after="0" w:line="240" w:lineRule="auto"/>
        <w:rPr>
          <w:rFonts w:ascii="Times New Roman" w:eastAsia="Times New Roman" w:hAnsi="Times New Roman" w:cs="Times New Roman"/>
          <w:color w:val="000000" w:themeColor="text1"/>
          <w:sz w:val="24"/>
          <w:szCs w:val="24"/>
        </w:rPr>
      </w:pPr>
      <w:r w:rsidRPr="0098669B">
        <w:rPr>
          <w:rFonts w:ascii="Times New Roman" w:eastAsia="Times New Roman" w:hAnsi="Times New Roman" w:cs="Times New Roman"/>
          <w:b/>
          <w:bCs/>
          <w:color w:val="000000" w:themeColor="text1"/>
          <w:sz w:val="24"/>
          <w:szCs w:val="24"/>
        </w:rPr>
        <w:t>Memory</w:t>
      </w:r>
    </w:p>
    <w:p w14:paraId="2E1B5666" w14:textId="77777777" w:rsidR="0098669B" w:rsidRPr="0098669B" w:rsidRDefault="0098669B" w:rsidP="0098669B">
      <w:pPr>
        <w:shd w:val="clear" w:color="auto" w:fill="FFFFFF"/>
        <w:spacing w:after="0" w:line="240" w:lineRule="auto"/>
        <w:rPr>
          <w:rFonts w:ascii="Times New Roman" w:eastAsia="Times New Roman" w:hAnsi="Times New Roman" w:cs="Times New Roman"/>
          <w:color w:val="000000" w:themeColor="text1"/>
          <w:sz w:val="24"/>
          <w:szCs w:val="24"/>
        </w:rPr>
      </w:pPr>
      <w:r w:rsidRPr="0098669B">
        <w:rPr>
          <w:rFonts w:ascii="Times New Roman" w:eastAsia="Times New Roman" w:hAnsi="Times New Roman" w:cs="Times New Roman"/>
          <w:color w:val="000000" w:themeColor="text1"/>
          <w:sz w:val="24"/>
          <w:szCs w:val="24"/>
        </w:rPr>
        <w:t>Windows: 75 MB permanent space on the hard drive</w:t>
      </w:r>
    </w:p>
    <w:p w14:paraId="69CE4026" w14:textId="77777777" w:rsidR="0098669B" w:rsidRPr="0098669B" w:rsidRDefault="0098669B" w:rsidP="0098669B">
      <w:pPr>
        <w:shd w:val="clear" w:color="auto" w:fill="FFFFFF"/>
        <w:spacing w:after="0" w:line="240" w:lineRule="auto"/>
        <w:rPr>
          <w:rFonts w:ascii="Times New Roman" w:eastAsia="Times New Roman" w:hAnsi="Times New Roman" w:cs="Times New Roman"/>
          <w:color w:val="000000" w:themeColor="text1"/>
          <w:sz w:val="24"/>
          <w:szCs w:val="24"/>
        </w:rPr>
      </w:pPr>
      <w:r w:rsidRPr="0098669B">
        <w:rPr>
          <w:rFonts w:ascii="Times New Roman" w:eastAsia="Times New Roman" w:hAnsi="Times New Roman" w:cs="Times New Roman"/>
          <w:color w:val="000000" w:themeColor="text1"/>
          <w:sz w:val="24"/>
          <w:szCs w:val="24"/>
        </w:rPr>
        <w:t>Mac: 120 MB permanent space on the hard drive</w:t>
      </w:r>
    </w:p>
    <w:p w14:paraId="287FDB61" w14:textId="77777777" w:rsidR="0098669B" w:rsidRPr="0098669B" w:rsidRDefault="0098669B" w:rsidP="0098669B">
      <w:pPr>
        <w:shd w:val="clear" w:color="auto" w:fill="FFFFFF"/>
        <w:spacing w:after="180" w:line="240" w:lineRule="auto"/>
        <w:rPr>
          <w:rFonts w:ascii="Times New Roman" w:eastAsia="Times New Roman" w:hAnsi="Times New Roman" w:cs="Times New Roman"/>
          <w:color w:val="000000" w:themeColor="text1"/>
          <w:sz w:val="24"/>
          <w:szCs w:val="24"/>
        </w:rPr>
      </w:pPr>
      <w:r w:rsidRPr="0098669B">
        <w:rPr>
          <w:rFonts w:ascii="Times New Roman" w:eastAsia="Times New Roman" w:hAnsi="Times New Roman" w:cs="Times New Roman"/>
          <w:b/>
          <w:bCs/>
          <w:color w:val="000000" w:themeColor="text1"/>
          <w:sz w:val="24"/>
          <w:szCs w:val="24"/>
        </w:rPr>
        <w:t>Browser Requirements</w:t>
      </w:r>
    </w:p>
    <w:p w14:paraId="02EBA228" w14:textId="40F9F89E" w:rsidR="0098669B" w:rsidRPr="002A0B8F" w:rsidRDefault="0098669B" w:rsidP="0098669B">
      <w:pPr>
        <w:spacing w:after="0" w:line="240" w:lineRule="auto"/>
        <w:rPr>
          <w:rFonts w:ascii="Times New Roman" w:eastAsia="Times New Roman" w:hAnsi="Times New Roman" w:cs="Times New Roman"/>
          <w:color w:val="000000" w:themeColor="text1"/>
          <w:sz w:val="24"/>
          <w:szCs w:val="24"/>
        </w:rPr>
      </w:pPr>
      <w:proofErr w:type="spellStart"/>
      <w:r w:rsidRPr="002A0B8F">
        <w:rPr>
          <w:rFonts w:ascii="Times New Roman" w:eastAsia="Times New Roman" w:hAnsi="Times New Roman" w:cs="Times New Roman"/>
          <w:color w:val="000000" w:themeColor="text1"/>
          <w:sz w:val="24"/>
          <w:szCs w:val="24"/>
        </w:rPr>
        <w:t>LockDown</w:t>
      </w:r>
      <w:proofErr w:type="spellEnd"/>
      <w:r w:rsidRPr="002A0B8F">
        <w:rPr>
          <w:rFonts w:ascii="Times New Roman" w:eastAsia="Times New Roman" w:hAnsi="Times New Roman" w:cs="Times New Roman"/>
          <w:color w:val="000000" w:themeColor="text1"/>
          <w:sz w:val="24"/>
          <w:szCs w:val="24"/>
        </w:rPr>
        <w:t xml:space="preserve"> Browser is a client application that is installed to a local computer. Both the Windows edition and the Mac edition of the browser are based on Chromium, Google's open-source framework. Students do NOT need Google's Chrome browser installed; nor will this version affect a Chrome browser that's already installed</w:t>
      </w:r>
    </w:p>
    <w:p w14:paraId="55956946" w14:textId="77777777" w:rsidR="0098669B" w:rsidRDefault="0098669B" w:rsidP="0098669B">
      <w:pPr>
        <w:spacing w:after="0" w:line="240" w:lineRule="auto"/>
        <w:rPr>
          <w:rFonts w:ascii="Times New Roman" w:eastAsia="Times New Roman" w:hAnsi="Times New Roman" w:cs="Times New Roman"/>
          <w:color w:val="2D3B45"/>
          <w:sz w:val="24"/>
          <w:szCs w:val="24"/>
        </w:rPr>
      </w:pPr>
    </w:p>
    <w:p w14:paraId="73B3FCC4" w14:textId="24B88364" w:rsidR="00A04E6B" w:rsidRPr="002A0B8F" w:rsidRDefault="00A04E6B" w:rsidP="0098669B">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b/>
          <w:bCs/>
          <w:color w:val="000000" w:themeColor="text1"/>
          <w:sz w:val="24"/>
          <w:szCs w:val="24"/>
        </w:rPr>
        <w:t>ATTENDANCE POLICY</w:t>
      </w:r>
      <w:r w:rsidRPr="002A0B8F">
        <w:rPr>
          <w:rFonts w:ascii="Times New Roman" w:hAnsi="Times New Roman" w:cs="Times New Roman"/>
          <w:color w:val="000000" w:themeColor="text1"/>
          <w:sz w:val="24"/>
          <w:szCs w:val="24"/>
        </w:rPr>
        <w:t>:</w:t>
      </w:r>
    </w:p>
    <w:p w14:paraId="5AF4DED1"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In the event of instruction interruption, attendance will be defined by the instructor and may include presence at live remote lectures via video communications, email validation of completion of activities, or other means of monitoring.</w:t>
      </w:r>
    </w:p>
    <w:p w14:paraId="1488ECB3" w14:textId="77777777" w:rsidR="0098669B" w:rsidRPr="002A0B8F" w:rsidRDefault="0098669B" w:rsidP="00DE63BD">
      <w:pPr>
        <w:spacing w:after="0" w:line="240" w:lineRule="auto"/>
        <w:rPr>
          <w:rFonts w:ascii="Times New Roman" w:hAnsi="Times New Roman" w:cs="Times New Roman"/>
          <w:color w:val="000000" w:themeColor="text1"/>
          <w:sz w:val="24"/>
          <w:szCs w:val="24"/>
        </w:rPr>
      </w:pPr>
    </w:p>
    <w:p w14:paraId="7F14DC40" w14:textId="123BA07F"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b/>
          <w:bCs/>
          <w:color w:val="000000" w:themeColor="text1"/>
          <w:sz w:val="24"/>
          <w:szCs w:val="24"/>
        </w:rPr>
        <w:t>GRADING REQUIREMENTS</w:t>
      </w:r>
      <w:r w:rsidRPr="002A0B8F">
        <w:rPr>
          <w:rFonts w:ascii="Times New Roman" w:hAnsi="Times New Roman" w:cs="Times New Roman"/>
          <w:color w:val="000000" w:themeColor="text1"/>
          <w:sz w:val="24"/>
          <w:szCs w:val="24"/>
        </w:rPr>
        <w:t>:</w:t>
      </w:r>
    </w:p>
    <w:p w14:paraId="5E528BC5"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Grades will be weighted as follows:</w:t>
      </w:r>
    </w:p>
    <w:p w14:paraId="1FC8DC9C"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Exams – 60%</w:t>
      </w:r>
    </w:p>
    <w:p w14:paraId="77C4108E"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Final exam- 30%</w:t>
      </w:r>
    </w:p>
    <w:p w14:paraId="37BC0728"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Misc. (ATI proctored tests/remediation assignments, quizzes, assignments, projects, participation, etc.) – 10% </w:t>
      </w:r>
    </w:p>
    <w:p w14:paraId="436B4ED7" w14:textId="77777777" w:rsidR="00A04E6B" w:rsidRPr="002A0B8F" w:rsidRDefault="00A04E6B" w:rsidP="00DE63BD">
      <w:pPr>
        <w:spacing w:after="0" w:line="240" w:lineRule="auto"/>
        <w:rPr>
          <w:rFonts w:ascii="Times New Roman" w:hAnsi="Times New Roman" w:cs="Times New Roman"/>
          <w:color w:val="000000" w:themeColor="text1"/>
          <w:sz w:val="24"/>
          <w:szCs w:val="24"/>
        </w:rPr>
      </w:pPr>
    </w:p>
    <w:p w14:paraId="06BC689F"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In the event of instruction interruption, additional assignments and grades for those assignments that may be possible and necessary during remote learning may be added to replace other more traditional means of instruction.</w:t>
      </w:r>
    </w:p>
    <w:p w14:paraId="05065F6D" w14:textId="77777777" w:rsidR="00A04E6B" w:rsidRPr="002A0B8F" w:rsidRDefault="00A04E6B" w:rsidP="00DE63BD">
      <w:pPr>
        <w:spacing w:after="0" w:line="240" w:lineRule="auto"/>
        <w:rPr>
          <w:rFonts w:ascii="Times New Roman" w:hAnsi="Times New Roman" w:cs="Times New Roman"/>
          <w:color w:val="000000" w:themeColor="text1"/>
          <w:sz w:val="24"/>
          <w:szCs w:val="24"/>
        </w:rPr>
      </w:pPr>
    </w:p>
    <w:p w14:paraId="60878CE5"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b/>
          <w:bCs/>
          <w:color w:val="000000" w:themeColor="text1"/>
          <w:sz w:val="24"/>
          <w:szCs w:val="24"/>
        </w:rPr>
        <w:t>GRADING SCALE</w:t>
      </w:r>
      <w:r w:rsidRPr="002A0B8F">
        <w:rPr>
          <w:rFonts w:ascii="Times New Roman" w:hAnsi="Times New Roman" w:cs="Times New Roman"/>
          <w:color w:val="000000" w:themeColor="text1"/>
          <w:sz w:val="24"/>
          <w:szCs w:val="24"/>
        </w:rPr>
        <w:t>:</w:t>
      </w:r>
    </w:p>
    <w:p w14:paraId="4B352527"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It is a requirement of the Louisiana State Board of Practical Nurse Examiners that PN students pass each unit of theory instruction with a score of 80% or better.</w:t>
      </w:r>
    </w:p>
    <w:p w14:paraId="50DF1B97"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94-100 A</w:t>
      </w:r>
    </w:p>
    <w:p w14:paraId="1A324234"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88-93 B</w:t>
      </w:r>
    </w:p>
    <w:p w14:paraId="15229045"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80-87 C</w:t>
      </w:r>
    </w:p>
    <w:p w14:paraId="6A057690"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70-79 D</w:t>
      </w:r>
    </w:p>
    <w:p w14:paraId="6EA267CC"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69 or below F</w:t>
      </w:r>
    </w:p>
    <w:p w14:paraId="6774F61E" w14:textId="77777777" w:rsidR="00A04E6B" w:rsidRPr="002A0B8F" w:rsidRDefault="00A04E6B" w:rsidP="00DE63BD">
      <w:pPr>
        <w:spacing w:after="0" w:line="240" w:lineRule="auto"/>
        <w:rPr>
          <w:rFonts w:ascii="Times New Roman" w:hAnsi="Times New Roman" w:cs="Times New Roman"/>
          <w:b/>
          <w:bCs/>
          <w:color w:val="000000" w:themeColor="text1"/>
          <w:sz w:val="24"/>
          <w:szCs w:val="24"/>
        </w:rPr>
      </w:pPr>
      <w:r w:rsidRPr="002A0B8F">
        <w:rPr>
          <w:rFonts w:ascii="Times New Roman" w:hAnsi="Times New Roman" w:cs="Times New Roman"/>
          <w:b/>
          <w:bCs/>
          <w:color w:val="000000" w:themeColor="text1"/>
          <w:sz w:val="24"/>
          <w:szCs w:val="24"/>
        </w:rPr>
        <w:t>Final grades will be not rounded.</w:t>
      </w:r>
    </w:p>
    <w:p w14:paraId="21453337" w14:textId="77777777" w:rsidR="0098669B" w:rsidRPr="002A0B8F" w:rsidRDefault="0098669B" w:rsidP="00DE63BD">
      <w:pPr>
        <w:spacing w:after="0" w:line="240" w:lineRule="auto"/>
        <w:rPr>
          <w:rFonts w:ascii="Times New Roman" w:hAnsi="Times New Roman" w:cs="Times New Roman"/>
          <w:color w:val="000000" w:themeColor="text1"/>
          <w:sz w:val="24"/>
          <w:szCs w:val="24"/>
        </w:rPr>
      </w:pPr>
    </w:p>
    <w:p w14:paraId="0D12C43A" w14:textId="63ED4A38"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b/>
          <w:bCs/>
          <w:color w:val="000000" w:themeColor="text1"/>
          <w:sz w:val="24"/>
          <w:szCs w:val="24"/>
        </w:rPr>
        <w:t>ACADEMIC INTEGRITY AND CONDUCT</w:t>
      </w:r>
      <w:r w:rsidRPr="002A0B8F">
        <w:rPr>
          <w:rFonts w:ascii="Times New Roman" w:hAnsi="Times New Roman" w:cs="Times New Roman"/>
          <w:color w:val="000000" w:themeColor="text1"/>
          <w:sz w:val="24"/>
          <w:szCs w:val="24"/>
        </w:rPr>
        <w:t>:</w:t>
      </w:r>
    </w:p>
    <w:p w14:paraId="23FEAB0E"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Students are expected to maintain the highest standards of academic integrity. Behavior that violates these standards is not acceptable. Plagiarism, cheating, and other forms of academic dishonesty are prohibited and are subject to disciplinary actions established in the Student</w:t>
      </w:r>
    </w:p>
    <w:p w14:paraId="7BF50496"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Code of Conduct. The instructor reserves the right to assign a grade of “F” on any type of assignment or examination based on evidence that the student has violated the Student Code of Conduct.</w:t>
      </w:r>
    </w:p>
    <w:p w14:paraId="55CB9501" w14:textId="77777777" w:rsidR="0098669B" w:rsidRPr="002A0B8F" w:rsidRDefault="0098669B" w:rsidP="00DE63BD">
      <w:pPr>
        <w:spacing w:after="0" w:line="240" w:lineRule="auto"/>
        <w:rPr>
          <w:rFonts w:ascii="Times New Roman" w:hAnsi="Times New Roman" w:cs="Times New Roman"/>
          <w:color w:val="000000" w:themeColor="text1"/>
          <w:sz w:val="24"/>
          <w:szCs w:val="24"/>
        </w:rPr>
      </w:pPr>
    </w:p>
    <w:p w14:paraId="01BDD9CB" w14:textId="76CA9BE5"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b/>
          <w:bCs/>
          <w:color w:val="000000" w:themeColor="text1"/>
          <w:sz w:val="24"/>
          <w:szCs w:val="24"/>
        </w:rPr>
        <w:t>STUDENT BEHAVIOR/CLASSROOM DECORUM</w:t>
      </w:r>
      <w:r w:rsidRPr="002A0B8F">
        <w:rPr>
          <w:rFonts w:ascii="Times New Roman" w:hAnsi="Times New Roman" w:cs="Times New Roman"/>
          <w:color w:val="000000" w:themeColor="text1"/>
          <w:sz w:val="24"/>
          <w:szCs w:val="24"/>
        </w:rPr>
        <w:t>:</w:t>
      </w:r>
    </w:p>
    <w:p w14:paraId="6B58F86A"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Students are encouraged to discuss, inquire, and express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w:t>
      </w:r>
    </w:p>
    <w:p w14:paraId="4F3EF923"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instructor reserves the right to assign no credit for work on that day if a student talks or texts on a cell phone or similar electronic device. The classroom is not a place for children, and students are not to bring their family members into the classroom.</w:t>
      </w:r>
    </w:p>
    <w:p w14:paraId="32AF0DAA" w14:textId="77777777" w:rsidR="0098669B" w:rsidRPr="002A0B8F" w:rsidRDefault="0098669B" w:rsidP="00DE63BD">
      <w:pPr>
        <w:spacing w:after="0" w:line="240" w:lineRule="auto"/>
        <w:rPr>
          <w:rFonts w:ascii="Times New Roman" w:hAnsi="Times New Roman" w:cs="Times New Roman"/>
          <w:color w:val="000000" w:themeColor="text1"/>
          <w:sz w:val="24"/>
          <w:szCs w:val="24"/>
        </w:rPr>
      </w:pPr>
    </w:p>
    <w:p w14:paraId="3DE8A395" w14:textId="7E202818"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b/>
          <w:bCs/>
          <w:color w:val="000000" w:themeColor="text1"/>
          <w:sz w:val="24"/>
          <w:szCs w:val="24"/>
        </w:rPr>
        <w:t>DISABILITY CODE</w:t>
      </w:r>
      <w:r w:rsidRPr="002A0B8F">
        <w:rPr>
          <w:rFonts w:ascii="Times New Roman" w:hAnsi="Times New Roman" w:cs="Times New Roman"/>
          <w:color w:val="000000" w:themeColor="text1"/>
          <w:sz w:val="24"/>
          <w:szCs w:val="24"/>
        </w:rPr>
        <w:t>:</w:t>
      </w:r>
    </w:p>
    <w:p w14:paraId="20D86C3D"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If you are a qualified student with a disability seeking accommodations under the</w:t>
      </w:r>
    </w:p>
    <w:p w14:paraId="29BD2339"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Americans with Disabilities Act, you are required to self-identify with the Student Affairs. No accommodations are granted without documentation authorized from Students Affairs.</w:t>
      </w:r>
    </w:p>
    <w:p w14:paraId="640D1402" w14:textId="77777777" w:rsidR="0098669B" w:rsidRPr="002A0B8F" w:rsidRDefault="0098669B" w:rsidP="00DE63BD">
      <w:pPr>
        <w:spacing w:after="0" w:line="240" w:lineRule="auto"/>
        <w:rPr>
          <w:rFonts w:ascii="Times New Roman" w:hAnsi="Times New Roman" w:cs="Times New Roman"/>
          <w:color w:val="000000" w:themeColor="text1"/>
          <w:sz w:val="24"/>
          <w:szCs w:val="24"/>
        </w:rPr>
      </w:pPr>
    </w:p>
    <w:p w14:paraId="57FD0AFC" w14:textId="00AC10CC"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b/>
          <w:bCs/>
          <w:color w:val="000000" w:themeColor="text1"/>
          <w:sz w:val="24"/>
          <w:szCs w:val="24"/>
        </w:rPr>
        <w:t>WITHDRAWAL POLICY</w:t>
      </w:r>
      <w:r w:rsidRPr="002A0B8F">
        <w:rPr>
          <w:rFonts w:ascii="Times New Roman" w:hAnsi="Times New Roman" w:cs="Times New Roman"/>
          <w:color w:val="000000" w:themeColor="text1"/>
          <w:sz w:val="24"/>
          <w:szCs w:val="24"/>
        </w:rPr>
        <w:t>:</w:t>
      </w:r>
    </w:p>
    <w:p w14:paraId="219B581D" w14:textId="41A83060"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 xml:space="preserve">The last day to withdraw from a course or resign from the college is </w:t>
      </w:r>
      <w:r w:rsidR="0098669B" w:rsidRPr="002A0B8F">
        <w:rPr>
          <w:rFonts w:ascii="Times New Roman" w:hAnsi="Times New Roman" w:cs="Times New Roman"/>
          <w:b/>
          <w:bCs/>
          <w:color w:val="000000" w:themeColor="text1"/>
          <w:sz w:val="24"/>
          <w:szCs w:val="24"/>
          <w:u w:val="single"/>
        </w:rPr>
        <w:t>October 29, 2021</w:t>
      </w:r>
      <w:r w:rsidRPr="002A0B8F">
        <w:rPr>
          <w:rFonts w:ascii="Times New Roman" w:hAnsi="Times New Roman" w:cs="Times New Roman"/>
          <w:color w:val="000000" w:themeColor="text1"/>
          <w:sz w:val="24"/>
          <w:szCs w:val="24"/>
        </w:rPr>
        <w:t xml:space="preserve">. If you intend to withdraw from the course or resign from the college, you must initiate the action by logging into </w:t>
      </w:r>
      <w:proofErr w:type="spellStart"/>
      <w:r w:rsidRPr="002A0B8F">
        <w:rPr>
          <w:rFonts w:ascii="Times New Roman" w:hAnsi="Times New Roman" w:cs="Times New Roman"/>
          <w:color w:val="000000" w:themeColor="text1"/>
          <w:sz w:val="24"/>
          <w:szCs w:val="24"/>
        </w:rPr>
        <w:t>LoLA</w:t>
      </w:r>
      <w:proofErr w:type="spellEnd"/>
      <w:r w:rsidRPr="002A0B8F">
        <w:rPr>
          <w:rFonts w:ascii="Times New Roman" w:hAnsi="Times New Roman" w:cs="Times New Roman"/>
          <w:color w:val="000000" w:themeColor="text1"/>
          <w:sz w:val="24"/>
          <w:szCs w:val="24"/>
        </w:rPr>
        <w:t>. The instructor will not withdraw you automatically.</w:t>
      </w:r>
    </w:p>
    <w:p w14:paraId="0A2D9969" w14:textId="77777777" w:rsidR="0098669B" w:rsidRPr="002A0B8F" w:rsidRDefault="0098669B" w:rsidP="00DE63BD">
      <w:pPr>
        <w:spacing w:after="0" w:line="240" w:lineRule="auto"/>
        <w:rPr>
          <w:rFonts w:ascii="Times New Roman" w:hAnsi="Times New Roman" w:cs="Times New Roman"/>
          <w:color w:val="000000" w:themeColor="text1"/>
          <w:sz w:val="24"/>
          <w:szCs w:val="24"/>
        </w:rPr>
      </w:pPr>
    </w:p>
    <w:p w14:paraId="5F901FF5"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b/>
          <w:bCs/>
          <w:color w:val="000000" w:themeColor="text1"/>
          <w:sz w:val="24"/>
          <w:szCs w:val="24"/>
        </w:rPr>
        <w:t>COMMUNICATION POLICY</w:t>
      </w:r>
      <w:r w:rsidRPr="002A0B8F">
        <w:rPr>
          <w:rFonts w:ascii="Times New Roman" w:hAnsi="Times New Roman" w:cs="Times New Roman"/>
          <w:color w:val="000000" w:themeColor="text1"/>
          <w:sz w:val="24"/>
          <w:szCs w:val="24"/>
        </w:rPr>
        <w:t>:</w:t>
      </w:r>
    </w:p>
    <w:p w14:paraId="3726E886" w14:textId="77777777" w:rsidR="00A04E6B" w:rsidRPr="002A0B8F" w:rsidRDefault="00A04E6B" w:rsidP="00DE63BD">
      <w:pPr>
        <w:spacing w:after="0" w:line="240" w:lineRule="auto"/>
        <w:rPr>
          <w:rFonts w:ascii="Times New Roman" w:hAnsi="Times New Roman" w:cs="Times New Roman"/>
          <w:color w:val="000000" w:themeColor="text1"/>
          <w:sz w:val="24"/>
          <w:szCs w:val="24"/>
        </w:rPr>
      </w:pPr>
      <w:proofErr w:type="gramStart"/>
      <w:r w:rsidRPr="002A0B8F">
        <w:rPr>
          <w:rFonts w:ascii="Times New Roman" w:hAnsi="Times New Roman" w:cs="Times New Roman"/>
          <w:color w:val="000000" w:themeColor="text1"/>
          <w:sz w:val="24"/>
          <w:szCs w:val="24"/>
        </w:rPr>
        <w:t>My.NorthshoreCollege.Edu</w:t>
      </w:r>
      <w:proofErr w:type="gramEnd"/>
      <w:r w:rsidRPr="002A0B8F">
        <w:rPr>
          <w:rFonts w:ascii="Times New Roman" w:hAnsi="Times New Roman" w:cs="Times New Roman"/>
          <w:color w:val="000000" w:themeColor="text1"/>
          <w:sz w:val="24"/>
          <w:szCs w:val="24"/>
        </w:rPr>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2A0B8F">
        <w:rPr>
          <w:rFonts w:ascii="Times New Roman" w:hAnsi="Times New Roman" w:cs="Times New Roman"/>
          <w:color w:val="000000" w:themeColor="text1"/>
          <w:sz w:val="24"/>
          <w:szCs w:val="24"/>
        </w:rPr>
        <w:t>My.NorthshoreCollege.Edu</w:t>
      </w:r>
      <w:proofErr w:type="gramEnd"/>
      <w:r w:rsidRPr="002A0B8F">
        <w:rPr>
          <w:rFonts w:ascii="Times New Roman" w:hAnsi="Times New Roman" w:cs="Times New Roman"/>
          <w:color w:val="000000" w:themeColor="text1"/>
          <w:sz w:val="24"/>
          <w:szCs w:val="24"/>
        </w:rPr>
        <w:t>.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w:t>
      </w:r>
    </w:p>
    <w:p w14:paraId="0830719F" w14:textId="77777777" w:rsidR="0098669B" w:rsidRPr="002A0B8F" w:rsidRDefault="0098669B" w:rsidP="00DE63BD">
      <w:pPr>
        <w:spacing w:after="0" w:line="240" w:lineRule="auto"/>
        <w:rPr>
          <w:rFonts w:ascii="Times New Roman" w:hAnsi="Times New Roman" w:cs="Times New Roman"/>
          <w:color w:val="000000" w:themeColor="text1"/>
          <w:sz w:val="24"/>
          <w:szCs w:val="24"/>
        </w:rPr>
      </w:pPr>
    </w:p>
    <w:p w14:paraId="6AB33372" w14:textId="6C54B1A8" w:rsidR="00A04E6B" w:rsidRPr="002A0B8F" w:rsidRDefault="00A04E6B" w:rsidP="00DE63BD">
      <w:pPr>
        <w:spacing w:after="0" w:line="240" w:lineRule="auto"/>
        <w:rPr>
          <w:rFonts w:ascii="Times New Roman" w:hAnsi="Times New Roman" w:cs="Times New Roman"/>
          <w:b/>
          <w:bCs/>
          <w:color w:val="000000" w:themeColor="text1"/>
          <w:sz w:val="24"/>
          <w:szCs w:val="24"/>
        </w:rPr>
      </w:pPr>
      <w:r w:rsidRPr="002A0B8F">
        <w:rPr>
          <w:rFonts w:ascii="Times New Roman" w:hAnsi="Times New Roman" w:cs="Times New Roman"/>
          <w:b/>
          <w:bCs/>
          <w:color w:val="000000" w:themeColor="text1"/>
          <w:sz w:val="24"/>
          <w:szCs w:val="24"/>
        </w:rPr>
        <w:t>COPYRIGHT POLICY:</w:t>
      </w:r>
    </w:p>
    <w:p w14:paraId="77C9834A"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2A0B8F">
        <w:rPr>
          <w:rFonts w:ascii="Times New Roman" w:hAnsi="Times New Roman" w:cs="Times New Roman"/>
          <w:color w:val="000000" w:themeColor="text1"/>
          <w:sz w:val="24"/>
          <w:szCs w:val="24"/>
        </w:rPr>
        <w:t>eTextbook</w:t>
      </w:r>
      <w:proofErr w:type="spellEnd"/>
      <w:r w:rsidRPr="002A0B8F">
        <w:rPr>
          <w:rFonts w:ascii="Times New Roman" w:hAnsi="Times New Roman" w:cs="Times New Roman"/>
          <w:color w:val="000000" w:themeColor="text1"/>
          <w:sz w:val="24"/>
          <w:szCs w:val="24"/>
        </w:rPr>
        <w:t>.</w:t>
      </w:r>
    </w:p>
    <w:p w14:paraId="6345408E" w14:textId="77777777" w:rsidR="0098669B" w:rsidRPr="002A0B8F" w:rsidRDefault="0098669B" w:rsidP="00DE63BD">
      <w:pPr>
        <w:spacing w:after="0" w:line="240" w:lineRule="auto"/>
        <w:rPr>
          <w:rFonts w:ascii="Times New Roman" w:hAnsi="Times New Roman" w:cs="Times New Roman"/>
          <w:color w:val="000000" w:themeColor="text1"/>
          <w:sz w:val="24"/>
          <w:szCs w:val="24"/>
        </w:rPr>
      </w:pPr>
    </w:p>
    <w:p w14:paraId="08BE96C9" w14:textId="45839057" w:rsidR="00A04E6B" w:rsidRPr="002A0B8F" w:rsidRDefault="00A04E6B" w:rsidP="00DE63BD">
      <w:pPr>
        <w:spacing w:after="0" w:line="240" w:lineRule="auto"/>
        <w:rPr>
          <w:rFonts w:ascii="Times New Roman" w:hAnsi="Times New Roman" w:cs="Times New Roman"/>
          <w:b/>
          <w:bCs/>
          <w:color w:val="000000" w:themeColor="text1"/>
          <w:sz w:val="24"/>
          <w:szCs w:val="24"/>
        </w:rPr>
      </w:pPr>
      <w:r w:rsidRPr="002A0B8F">
        <w:rPr>
          <w:rFonts w:ascii="Times New Roman" w:hAnsi="Times New Roman" w:cs="Times New Roman"/>
          <w:b/>
          <w:bCs/>
          <w:color w:val="000000" w:themeColor="text1"/>
          <w:sz w:val="24"/>
          <w:szCs w:val="24"/>
        </w:rPr>
        <w:t>CANVAS:</w:t>
      </w:r>
    </w:p>
    <w:p w14:paraId="12AB5BE3"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lastRenderedPageBreak/>
        <w:t>The class syllabus will be posted on the class Canvas page. Each unit studied will be listed with required reading, assignments, and dates for exams. Additional resources for each unit will also be posted on the CANVAS page such as unit outlines, unit objectives, charts, drawings, photos, and videos. It is the student's responsibility to view this CANVAS page daily and print out any information provided. Copies of any of the above will not be given out in class by the instructor.</w:t>
      </w:r>
    </w:p>
    <w:p w14:paraId="52F0D626" w14:textId="77777777" w:rsidR="00A04E6B" w:rsidRPr="002A0B8F" w:rsidRDefault="00A04E6B" w:rsidP="00DE63BD">
      <w:pPr>
        <w:spacing w:after="0" w:line="240" w:lineRule="auto"/>
        <w:rPr>
          <w:rFonts w:ascii="Times New Roman" w:hAnsi="Times New Roman" w:cs="Times New Roman"/>
          <w:color w:val="000000" w:themeColor="text1"/>
          <w:sz w:val="24"/>
          <w:szCs w:val="24"/>
        </w:rPr>
      </w:pPr>
    </w:p>
    <w:p w14:paraId="7C5462F7" w14:textId="77777777" w:rsidR="00A04E6B" w:rsidRPr="002A0B8F" w:rsidRDefault="00A04E6B" w:rsidP="00DE63BD">
      <w:p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b/>
          <w:bCs/>
          <w:color w:val="000000" w:themeColor="text1"/>
          <w:sz w:val="24"/>
          <w:szCs w:val="24"/>
        </w:rPr>
        <w:t>NETIQUETTE POLICY:</w:t>
      </w:r>
      <w:r w:rsidRPr="002A0B8F">
        <w:rPr>
          <w:rFonts w:ascii="Times New Roman" w:hAnsi="Times New Roman" w:cs="Times New Roman"/>
          <w:color w:val="000000" w:themeColor="text1"/>
          <w:sz w:val="24"/>
          <w:szCs w:val="24"/>
        </w:rPr>
        <w:t> This term is used to describe accepted, proper behavior on the Internet. Remember the following when communicating online (messages, discussion board, etc.): </w:t>
      </w:r>
    </w:p>
    <w:p w14:paraId="4C65A4E7" w14:textId="77777777" w:rsidR="00A04E6B" w:rsidRPr="002A0B8F" w:rsidRDefault="00A04E6B" w:rsidP="00DE63BD">
      <w:pPr>
        <w:spacing w:after="0" w:line="240" w:lineRule="auto"/>
        <w:rPr>
          <w:rFonts w:ascii="Times New Roman" w:hAnsi="Times New Roman" w:cs="Times New Roman"/>
          <w:color w:val="000000" w:themeColor="text1"/>
          <w:sz w:val="24"/>
          <w:szCs w:val="24"/>
        </w:rPr>
      </w:pPr>
    </w:p>
    <w:p w14:paraId="7273FF77" w14:textId="77777777" w:rsidR="00A04E6B" w:rsidRPr="002A0B8F" w:rsidRDefault="00A04E6B" w:rsidP="0098669B">
      <w:pPr>
        <w:pStyle w:val="ListParagraph"/>
        <w:numPr>
          <w:ilvl w:val="0"/>
          <w:numId w:val="4"/>
        </w:num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Never post profanity, racist, or sexist messages </w:t>
      </w:r>
    </w:p>
    <w:p w14:paraId="671C785B" w14:textId="77777777" w:rsidR="00A04E6B" w:rsidRPr="002A0B8F" w:rsidRDefault="00A04E6B" w:rsidP="0098669B">
      <w:pPr>
        <w:pStyle w:val="ListParagraph"/>
        <w:numPr>
          <w:ilvl w:val="0"/>
          <w:numId w:val="4"/>
        </w:num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Be respectful of fellow students and instructors </w:t>
      </w:r>
    </w:p>
    <w:p w14:paraId="4A422C46" w14:textId="77777777" w:rsidR="00A04E6B" w:rsidRPr="002A0B8F" w:rsidRDefault="00A04E6B" w:rsidP="0098669B">
      <w:pPr>
        <w:pStyle w:val="ListParagraph"/>
        <w:numPr>
          <w:ilvl w:val="0"/>
          <w:numId w:val="4"/>
        </w:num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Never insult any person or their message content </w:t>
      </w:r>
    </w:p>
    <w:p w14:paraId="67A964E0" w14:textId="77777777" w:rsidR="00A04E6B" w:rsidRPr="002A0B8F" w:rsidRDefault="00A04E6B" w:rsidP="0098669B">
      <w:pPr>
        <w:pStyle w:val="ListParagraph"/>
        <w:numPr>
          <w:ilvl w:val="0"/>
          <w:numId w:val="4"/>
        </w:num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Never plagiarize or publish intellectual property </w:t>
      </w:r>
    </w:p>
    <w:p w14:paraId="688FD158" w14:textId="77777777" w:rsidR="00A04E6B" w:rsidRPr="002A0B8F" w:rsidRDefault="00A04E6B" w:rsidP="0098669B">
      <w:pPr>
        <w:pStyle w:val="ListParagraph"/>
        <w:numPr>
          <w:ilvl w:val="0"/>
          <w:numId w:val="4"/>
        </w:num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Do not use text messaging abbreviations or slang </w:t>
      </w:r>
    </w:p>
    <w:p w14:paraId="705F135A" w14:textId="78313D75" w:rsidR="005E0CE0" w:rsidRPr="002A0B8F" w:rsidRDefault="00A04E6B" w:rsidP="0098669B">
      <w:pPr>
        <w:pStyle w:val="ListParagraph"/>
        <w:numPr>
          <w:ilvl w:val="0"/>
          <w:numId w:val="4"/>
        </w:numPr>
        <w:spacing w:after="0" w:line="240" w:lineRule="auto"/>
        <w:rPr>
          <w:rFonts w:ascii="Times New Roman" w:hAnsi="Times New Roman" w:cs="Times New Roman"/>
          <w:color w:val="000000" w:themeColor="text1"/>
          <w:sz w:val="24"/>
          <w:szCs w:val="24"/>
        </w:rPr>
      </w:pPr>
      <w:r w:rsidRPr="002A0B8F">
        <w:rPr>
          <w:rFonts w:ascii="Times New Roman" w:hAnsi="Times New Roman" w:cs="Times New Roman"/>
          <w:color w:val="000000" w:themeColor="text1"/>
          <w:sz w:val="24"/>
          <w:szCs w:val="24"/>
        </w:rPr>
        <w:t>Do not type in all CAPS (this is considered online yelling)</w:t>
      </w:r>
    </w:p>
    <w:p w14:paraId="140FADE3" w14:textId="388EA506" w:rsidR="0098669B" w:rsidRPr="0098669B" w:rsidRDefault="0098669B" w:rsidP="0098669B">
      <w:pPr>
        <w:tabs>
          <w:tab w:val="left" w:pos="8070"/>
        </w:tabs>
      </w:pPr>
      <w:r>
        <w:tab/>
      </w:r>
    </w:p>
    <w:sectPr w:rsidR="0098669B" w:rsidRPr="0098669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CFEDD" w14:textId="77777777" w:rsidR="00211073" w:rsidRDefault="00211073" w:rsidP="0098669B">
      <w:pPr>
        <w:spacing w:after="0" w:line="240" w:lineRule="auto"/>
      </w:pPr>
      <w:r>
        <w:separator/>
      </w:r>
    </w:p>
  </w:endnote>
  <w:endnote w:type="continuationSeparator" w:id="0">
    <w:p w14:paraId="33A79028" w14:textId="77777777" w:rsidR="00211073" w:rsidRDefault="00211073" w:rsidP="0098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94F8" w14:textId="77777777" w:rsidR="0098669B" w:rsidRPr="0098669B" w:rsidRDefault="0098669B" w:rsidP="0098669B">
    <w:pPr>
      <w:ind w:right="-450" w:hanging="540"/>
      <w:rPr>
        <w:rFonts w:ascii="Times New Roman" w:hAnsi="Times New Roman" w:cs="Times New Roman"/>
        <w:b/>
        <w:sz w:val="20"/>
        <w:szCs w:val="20"/>
      </w:rPr>
    </w:pPr>
    <w:r w:rsidRPr="0098669B">
      <w:rPr>
        <w:rFonts w:ascii="Times New Roman" w:hAnsi="Times New Roman" w:cs="Times New Roman"/>
        <w:b/>
        <w:sz w:val="20"/>
        <w:szCs w:val="20"/>
      </w:rPr>
      <w:t>Note:  This syllabus is a contract.  Staying in this course signifies your agreement to the contents.      Last update 8/18/21</w:t>
    </w:r>
  </w:p>
  <w:p w14:paraId="27F08F7E" w14:textId="77777777" w:rsidR="0098669B" w:rsidRDefault="00986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F07CD" w14:textId="77777777" w:rsidR="00211073" w:rsidRDefault="00211073" w:rsidP="0098669B">
      <w:pPr>
        <w:spacing w:after="0" w:line="240" w:lineRule="auto"/>
      </w:pPr>
      <w:r>
        <w:separator/>
      </w:r>
    </w:p>
  </w:footnote>
  <w:footnote w:type="continuationSeparator" w:id="0">
    <w:p w14:paraId="706C0D21" w14:textId="77777777" w:rsidR="00211073" w:rsidRDefault="00211073" w:rsidP="00986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1A36"/>
    <w:multiLevelType w:val="multilevel"/>
    <w:tmpl w:val="973E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95C54"/>
    <w:multiLevelType w:val="hybridMultilevel"/>
    <w:tmpl w:val="ADB0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E33A0"/>
    <w:multiLevelType w:val="hybridMultilevel"/>
    <w:tmpl w:val="8660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12783"/>
    <w:multiLevelType w:val="hybridMultilevel"/>
    <w:tmpl w:val="6266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6B"/>
    <w:rsid w:val="00211073"/>
    <w:rsid w:val="00267032"/>
    <w:rsid w:val="002A0B8F"/>
    <w:rsid w:val="007D67CE"/>
    <w:rsid w:val="008334FC"/>
    <w:rsid w:val="00843D08"/>
    <w:rsid w:val="0098669B"/>
    <w:rsid w:val="00A04E6B"/>
    <w:rsid w:val="00DE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7C0D1"/>
  <w15:chartTrackingRefBased/>
  <w15:docId w15:val="{3DBF2FDB-2E15-4AFB-AED2-504694F0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3D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3BD"/>
    <w:pPr>
      <w:ind w:left="720"/>
      <w:contextualSpacing/>
    </w:pPr>
  </w:style>
  <w:style w:type="paragraph" w:styleId="Header">
    <w:name w:val="header"/>
    <w:basedOn w:val="Normal"/>
    <w:link w:val="HeaderChar"/>
    <w:uiPriority w:val="99"/>
    <w:unhideWhenUsed/>
    <w:rsid w:val="00986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69B"/>
  </w:style>
  <w:style w:type="paragraph" w:styleId="Footer">
    <w:name w:val="footer"/>
    <w:basedOn w:val="Normal"/>
    <w:link w:val="FooterChar"/>
    <w:uiPriority w:val="99"/>
    <w:unhideWhenUsed/>
    <w:rsid w:val="00986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69B"/>
  </w:style>
  <w:style w:type="table" w:styleId="TableGrid">
    <w:name w:val="Table Grid"/>
    <w:basedOn w:val="TableNormal"/>
    <w:rsid w:val="009866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3D0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05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respondus.com/lockdown/download.php?id=75464838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pport.respondus.com/support/index.php?/default_import/Knowledgebase/Article/View/186/0/can-an-ipad-be-used-with-lockdown-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Burris</dc:creator>
  <cp:keywords/>
  <dc:description/>
  <cp:lastModifiedBy>Deborah Carambat</cp:lastModifiedBy>
  <cp:revision>4</cp:revision>
  <dcterms:created xsi:type="dcterms:W3CDTF">2021-08-19T14:56:00Z</dcterms:created>
  <dcterms:modified xsi:type="dcterms:W3CDTF">2021-08-19T15:10:00Z</dcterms:modified>
</cp:coreProperties>
</file>