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09" w:rsidRPr="00715712" w:rsidRDefault="007C4516" w:rsidP="00715712">
      <w:pPr>
        <w:pStyle w:val="Heading1"/>
      </w:pPr>
      <w:r w:rsidRPr="00715712">
        <w:t>Custom</w:t>
      </w:r>
      <w:r w:rsidR="00B51398" w:rsidRPr="00715712">
        <w:t>ize Your STARLAB</w:t>
      </w:r>
      <w:r w:rsidRPr="00715712">
        <w:t xml:space="preserve"> Program</w:t>
      </w:r>
    </w:p>
    <w:p w:rsidR="00715609" w:rsidRPr="00C74B4B" w:rsidRDefault="001870D7" w:rsidP="0071560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74B4B">
        <w:rPr>
          <w:rFonts w:asciiTheme="minorHAnsi" w:hAnsiTheme="minorHAnsi" w:cstheme="minorHAnsi"/>
          <w:sz w:val="22"/>
          <w:szCs w:val="22"/>
        </w:rPr>
        <w:t xml:space="preserve">Planning </w:t>
      </w:r>
      <w:r w:rsidR="007C4516" w:rsidRPr="00C74B4B">
        <w:rPr>
          <w:rFonts w:asciiTheme="minorHAnsi" w:hAnsiTheme="minorHAnsi" w:cstheme="minorHAnsi"/>
          <w:sz w:val="22"/>
          <w:szCs w:val="22"/>
        </w:rPr>
        <w:t xml:space="preserve">Your School </w:t>
      </w:r>
      <w:r w:rsidR="00715609" w:rsidRPr="00C74B4B">
        <w:rPr>
          <w:rFonts w:asciiTheme="minorHAnsi" w:hAnsiTheme="minorHAnsi" w:cstheme="minorHAnsi"/>
          <w:sz w:val="22"/>
          <w:szCs w:val="22"/>
        </w:rPr>
        <w:t>Program</w:t>
      </w:r>
    </w:p>
    <w:p w:rsidR="00715609" w:rsidRPr="00C74B4B" w:rsidRDefault="00005B98" w:rsidP="00005B98">
      <w:pPr>
        <w:rPr>
          <w:rFonts w:cstheme="minorHAnsi"/>
        </w:rPr>
      </w:pPr>
      <w:r w:rsidRPr="00C74B4B">
        <w:rPr>
          <w:rFonts w:cstheme="minorHAnsi"/>
        </w:rPr>
        <w:t>One STARLAB session generally lasts 60-90 minutes and can accommodate up to 50 students.</w:t>
      </w:r>
      <w:r w:rsidR="000F5832" w:rsidRPr="00C74B4B">
        <w:rPr>
          <w:rFonts w:cstheme="minorHAnsi"/>
        </w:rPr>
        <w:t xml:space="preserve"> </w:t>
      </w:r>
      <w:r w:rsidR="007C4516" w:rsidRPr="00C74B4B">
        <w:rPr>
          <w:rFonts w:cstheme="minorHAnsi"/>
        </w:rPr>
        <w:t>You can c</w:t>
      </w:r>
      <w:r w:rsidR="000F5832" w:rsidRPr="00C74B4B">
        <w:rPr>
          <w:rFonts w:cstheme="minorHAnsi"/>
        </w:rPr>
        <w:t>ustomize your program by s</w:t>
      </w:r>
      <w:r w:rsidR="00715609" w:rsidRPr="00C74B4B">
        <w:rPr>
          <w:rFonts w:cstheme="minorHAnsi"/>
        </w:rPr>
        <w:t>elect</w:t>
      </w:r>
      <w:r w:rsidR="000F5832" w:rsidRPr="00C74B4B">
        <w:rPr>
          <w:rFonts w:cstheme="minorHAnsi"/>
        </w:rPr>
        <w:t>ing</w:t>
      </w:r>
      <w:r w:rsidR="00715609" w:rsidRPr="00C74B4B">
        <w:rPr>
          <w:rFonts w:cstheme="minorHAnsi"/>
        </w:rPr>
        <w:t xml:space="preserve"> one </w:t>
      </w:r>
      <w:r w:rsidR="001C5D93" w:rsidRPr="00C74B4B">
        <w:rPr>
          <w:rFonts w:cstheme="minorHAnsi"/>
        </w:rPr>
        <w:t>Starlab Dome (</w:t>
      </w:r>
      <w:r w:rsidR="00715609" w:rsidRPr="00C74B4B">
        <w:rPr>
          <w:rFonts w:cstheme="minorHAnsi"/>
        </w:rPr>
        <w:t>SD</w:t>
      </w:r>
      <w:r w:rsidR="001C5D93" w:rsidRPr="00C74B4B">
        <w:rPr>
          <w:rFonts w:cstheme="minorHAnsi"/>
        </w:rPr>
        <w:t>)</w:t>
      </w:r>
      <w:r w:rsidR="00715609" w:rsidRPr="00C74B4B">
        <w:rPr>
          <w:rFonts w:cstheme="minorHAnsi"/>
        </w:rPr>
        <w:t xml:space="preserve"> lesson and one </w:t>
      </w:r>
      <w:r w:rsidR="001C5D93" w:rsidRPr="00C74B4B">
        <w:rPr>
          <w:rFonts w:cstheme="minorHAnsi"/>
        </w:rPr>
        <w:t>Outside the Dome (</w:t>
      </w:r>
      <w:r w:rsidR="00715609" w:rsidRPr="00C74B4B">
        <w:rPr>
          <w:rFonts w:cstheme="minorHAnsi"/>
        </w:rPr>
        <w:t>OD</w:t>
      </w:r>
      <w:r w:rsidR="001C5D93" w:rsidRPr="00C74B4B">
        <w:rPr>
          <w:rFonts w:cstheme="minorHAnsi"/>
        </w:rPr>
        <w:t xml:space="preserve">) </w:t>
      </w:r>
      <w:r w:rsidR="00715609" w:rsidRPr="00C74B4B">
        <w:rPr>
          <w:rFonts w:cstheme="minorHAnsi"/>
        </w:rPr>
        <w:t>lesson</w:t>
      </w:r>
      <w:r w:rsidR="000F5832" w:rsidRPr="00C74B4B">
        <w:rPr>
          <w:rFonts w:cstheme="minorHAnsi"/>
        </w:rPr>
        <w:t xml:space="preserve"> for each session</w:t>
      </w:r>
      <w:r w:rsidR="00715609" w:rsidRPr="00C74B4B">
        <w:rPr>
          <w:rFonts w:cstheme="minorHAnsi"/>
        </w:rPr>
        <w:t>.</w:t>
      </w:r>
      <w:r w:rsidRPr="00C74B4B">
        <w:rPr>
          <w:rFonts w:cstheme="minorHAnsi"/>
        </w:rPr>
        <w:t xml:space="preserve"> </w:t>
      </w:r>
      <w:r w:rsidR="00652942" w:rsidRPr="00C74B4B">
        <w:rPr>
          <w:rFonts w:cstheme="minorHAnsi"/>
        </w:rPr>
        <w:t xml:space="preserve">All STARLAB lessons are written to align with National Science Education Standards. Each lesson also has extendable applied math components. </w:t>
      </w:r>
      <w:r w:rsidRPr="00C74B4B">
        <w:rPr>
          <w:rFonts w:cstheme="minorHAnsi"/>
        </w:rPr>
        <w:t>To discuss details, including pre- and post-visit activities, please call us at call 985-545-1500.</w:t>
      </w:r>
      <w:bookmarkStart w:id="0" w:name="_GoBack"/>
      <w:bookmarkEnd w:id="0"/>
    </w:p>
    <w:p w:rsidR="00715609" w:rsidRPr="00C74B4B" w:rsidRDefault="00715609" w:rsidP="005624A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74B4B">
        <w:rPr>
          <w:rFonts w:asciiTheme="minorHAnsi" w:hAnsiTheme="minorHAnsi" w:cstheme="minorHAnsi"/>
          <w:sz w:val="22"/>
          <w:szCs w:val="22"/>
        </w:rPr>
        <w:t>S</w:t>
      </w:r>
      <w:r w:rsidR="000F5832" w:rsidRPr="00C74B4B">
        <w:rPr>
          <w:rFonts w:asciiTheme="minorHAnsi" w:hAnsiTheme="minorHAnsi" w:cstheme="minorHAnsi"/>
          <w:sz w:val="22"/>
          <w:szCs w:val="22"/>
        </w:rPr>
        <w:t xml:space="preserve">tarlab Dome </w:t>
      </w:r>
      <w:r w:rsidR="001C5D93" w:rsidRPr="00C74B4B">
        <w:rPr>
          <w:rFonts w:asciiTheme="minorHAnsi" w:hAnsiTheme="minorHAnsi" w:cstheme="minorHAnsi"/>
          <w:sz w:val="22"/>
          <w:szCs w:val="22"/>
        </w:rPr>
        <w:t xml:space="preserve">Lesson </w:t>
      </w:r>
      <w:r w:rsidRPr="00C74B4B">
        <w:rPr>
          <w:rFonts w:asciiTheme="minorHAnsi" w:hAnsiTheme="minorHAnsi" w:cstheme="minorHAnsi"/>
          <w:sz w:val="22"/>
          <w:szCs w:val="22"/>
        </w:rPr>
        <w:t>Option</w:t>
      </w:r>
      <w:r w:rsidR="005624AF" w:rsidRPr="00C74B4B">
        <w:rPr>
          <w:rFonts w:asciiTheme="minorHAnsi" w:hAnsiTheme="minorHAnsi" w:cstheme="minorHAnsi"/>
          <w:sz w:val="22"/>
          <w:szCs w:val="22"/>
        </w:rPr>
        <w:t>s</w:t>
      </w:r>
    </w:p>
    <w:p w:rsidR="005624AF" w:rsidRDefault="005624AF" w:rsidP="005624AF">
      <w:pPr>
        <w:rPr>
          <w:rFonts w:cstheme="minorHAnsi"/>
          <w:i/>
        </w:rPr>
      </w:pPr>
      <w:r w:rsidRPr="00C74B4B">
        <w:rPr>
          <w:rFonts w:cstheme="minorHAnsi"/>
          <w:i/>
        </w:rPr>
        <w:t>Start by selecting one SD lesson per session. Then select an</w:t>
      </w:r>
      <w:r w:rsidR="00031176">
        <w:rPr>
          <w:rFonts w:cstheme="minorHAnsi"/>
          <w:i/>
        </w:rPr>
        <w:t>y</w:t>
      </w:r>
      <w:r w:rsidRPr="00C74B4B">
        <w:rPr>
          <w:rFonts w:cstheme="minorHAnsi"/>
          <w:i/>
        </w:rPr>
        <w:t xml:space="preserve"> OD lesson to pair with it.</w:t>
      </w:r>
      <w:r w:rsidR="00D25CCC">
        <w:rPr>
          <w:rFonts w:cstheme="minorHAnsi"/>
          <w:i/>
        </w:rPr>
        <w:t xml:space="preserve"> </w:t>
      </w:r>
    </w:p>
    <w:p w:rsidR="00031176" w:rsidRDefault="00031176" w:rsidP="005624AF">
      <w:pPr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11D3" w:rsidTr="007B11D3">
        <w:tc>
          <w:tcPr>
            <w:tcW w:w="4675" w:type="dxa"/>
          </w:tcPr>
          <w:p w:rsidR="007B11D3" w:rsidRPr="00730AEB" w:rsidRDefault="007B11D3" w:rsidP="002501B8">
            <w:pPr>
              <w:pStyle w:val="IntenseQuote"/>
              <w:rPr>
                <w:i w:val="0"/>
                <w:color w:val="auto"/>
              </w:rPr>
            </w:pPr>
            <w:r w:rsidRPr="00730AEB">
              <w:rPr>
                <w:i w:val="0"/>
                <w:color w:val="auto"/>
              </w:rPr>
              <w:t>Inside the STARLAB Dome (SD)</w:t>
            </w:r>
            <w:r w:rsidR="001A0588">
              <w:rPr>
                <w:i w:val="0"/>
                <w:color w:val="auto"/>
              </w:rPr>
              <w:t xml:space="preserve"> lessons</w:t>
            </w:r>
          </w:p>
        </w:tc>
        <w:tc>
          <w:tcPr>
            <w:tcW w:w="4675" w:type="dxa"/>
          </w:tcPr>
          <w:p w:rsidR="007B11D3" w:rsidRPr="00730AEB" w:rsidRDefault="007B11D3" w:rsidP="002501B8">
            <w:pPr>
              <w:pStyle w:val="IntenseQuote"/>
              <w:rPr>
                <w:i w:val="0"/>
                <w:color w:val="auto"/>
              </w:rPr>
            </w:pPr>
            <w:r w:rsidRPr="00730AEB">
              <w:rPr>
                <w:i w:val="0"/>
                <w:color w:val="auto"/>
              </w:rPr>
              <w:t>Outside</w:t>
            </w:r>
            <w:r w:rsidRPr="00730AEB">
              <w:rPr>
                <w:i w:val="0"/>
                <w:color w:val="auto"/>
              </w:rPr>
              <w:t xml:space="preserve"> the STARLAB Dome (</w:t>
            </w:r>
            <w:r w:rsidRPr="00730AEB">
              <w:rPr>
                <w:i w:val="0"/>
                <w:color w:val="auto"/>
              </w:rPr>
              <w:t>O</w:t>
            </w:r>
            <w:r w:rsidRPr="00730AEB">
              <w:rPr>
                <w:i w:val="0"/>
                <w:color w:val="auto"/>
              </w:rPr>
              <w:t>D)</w:t>
            </w:r>
            <w:r w:rsidR="001A0588">
              <w:rPr>
                <w:i w:val="0"/>
                <w:color w:val="auto"/>
              </w:rPr>
              <w:t xml:space="preserve"> lessons</w:t>
            </w:r>
          </w:p>
        </w:tc>
      </w:tr>
      <w:tr w:rsidR="007B11D3" w:rsidTr="007B11D3"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</w:p>
        </w:tc>
      </w:tr>
      <w:tr w:rsidR="007B11D3" w:rsidTr="007B11D3"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  <w:r w:rsidRPr="00C74B4B">
              <w:rPr>
                <w:rFonts w:cstheme="minorHAnsi"/>
                <w:b/>
              </w:rPr>
              <w:t>(SD1) Night and Day</w:t>
            </w:r>
          </w:p>
        </w:tc>
        <w:tc>
          <w:tcPr>
            <w:tcW w:w="4675" w:type="dxa"/>
          </w:tcPr>
          <w:p w:rsidR="007B11D3" w:rsidRDefault="00264157" w:rsidP="005624AF">
            <w:pPr>
              <w:rPr>
                <w:rFonts w:cstheme="minorHAnsi"/>
              </w:rPr>
            </w:pPr>
            <w:r w:rsidRPr="00C74B4B">
              <w:rPr>
                <w:rFonts w:cstheme="minorHAnsi"/>
                <w:b/>
              </w:rPr>
              <w:t>(OD1) Sunlight Signatures</w:t>
            </w:r>
          </w:p>
        </w:tc>
      </w:tr>
      <w:tr w:rsidR="007B11D3" w:rsidTr="007B11D3"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  <w:r w:rsidRPr="00C74B4B">
              <w:rPr>
                <w:rFonts w:cstheme="minorHAnsi"/>
                <w:b/>
              </w:rPr>
              <w:t>(SD2) Moon Phases</w:t>
            </w:r>
          </w:p>
        </w:tc>
        <w:tc>
          <w:tcPr>
            <w:tcW w:w="4675" w:type="dxa"/>
          </w:tcPr>
          <w:p w:rsidR="007B11D3" w:rsidRDefault="00264157" w:rsidP="005624AF">
            <w:pPr>
              <w:rPr>
                <w:rFonts w:cstheme="minorHAnsi"/>
              </w:rPr>
            </w:pPr>
            <w:r w:rsidRPr="00C74B4B">
              <w:rPr>
                <w:rFonts w:cstheme="minorHAnsi"/>
                <w:b/>
              </w:rPr>
              <w:t>(OD2) Impact Craters</w:t>
            </w:r>
          </w:p>
        </w:tc>
      </w:tr>
      <w:tr w:rsidR="007B11D3" w:rsidTr="007B11D3"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  <w:r w:rsidRPr="00C74B4B">
              <w:rPr>
                <w:rFonts w:cstheme="minorHAnsi"/>
                <w:b/>
              </w:rPr>
              <w:t>(SD3) Finding Your Way Around the Sky</w:t>
            </w:r>
          </w:p>
        </w:tc>
        <w:tc>
          <w:tcPr>
            <w:tcW w:w="4675" w:type="dxa"/>
          </w:tcPr>
          <w:p w:rsidR="007B11D3" w:rsidRDefault="00264157" w:rsidP="005624A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(OD3</w:t>
            </w:r>
            <w:r w:rsidRPr="00C74B4B">
              <w:rPr>
                <w:rFonts w:cstheme="minorHAnsi"/>
                <w:b/>
              </w:rPr>
              <w:t xml:space="preserve">) </w:t>
            </w:r>
            <w:r>
              <w:rPr>
                <w:rFonts w:cstheme="minorHAnsi"/>
                <w:b/>
              </w:rPr>
              <w:t>Drawing Orbits</w:t>
            </w:r>
          </w:p>
        </w:tc>
      </w:tr>
      <w:tr w:rsidR="007B11D3" w:rsidTr="007B11D3"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(</w:t>
            </w:r>
            <w:r w:rsidRPr="00C74B4B">
              <w:rPr>
                <w:rFonts w:cstheme="minorHAnsi"/>
                <w:b/>
              </w:rPr>
              <w:t>SD4) Constellations and Star Lore</w:t>
            </w:r>
          </w:p>
        </w:tc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</w:p>
        </w:tc>
      </w:tr>
      <w:tr w:rsidR="007B11D3" w:rsidTr="007B11D3"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  <w:r w:rsidRPr="00C74B4B">
              <w:rPr>
                <w:rFonts w:cstheme="minorHAnsi"/>
                <w:b/>
              </w:rPr>
              <w:t>(SD5) Seasonal Change</w:t>
            </w:r>
          </w:p>
        </w:tc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</w:p>
        </w:tc>
      </w:tr>
      <w:tr w:rsidR="007B11D3" w:rsidTr="007B11D3"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  <w:r w:rsidRPr="00C74B4B">
              <w:rPr>
                <w:rFonts w:cstheme="minorHAnsi"/>
                <w:b/>
              </w:rPr>
              <w:t>(SD6) Solar and Lunar Eclipses</w:t>
            </w:r>
          </w:p>
        </w:tc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</w:p>
        </w:tc>
      </w:tr>
      <w:tr w:rsidR="007B11D3" w:rsidTr="007B11D3"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  <w:r w:rsidRPr="00C74B4B">
              <w:rPr>
                <w:rFonts w:cstheme="minorHAnsi"/>
                <w:b/>
              </w:rPr>
              <w:t>(SD7) Overview of the Solar System</w:t>
            </w:r>
          </w:p>
        </w:tc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</w:p>
        </w:tc>
      </w:tr>
      <w:tr w:rsidR="007B11D3" w:rsidTr="007B11D3"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  <w:r w:rsidRPr="00C74B4B">
              <w:rPr>
                <w:rFonts w:cstheme="minorHAnsi"/>
                <w:b/>
              </w:rPr>
              <w:t>(SD8) The Motion of the Planets</w:t>
            </w:r>
          </w:p>
        </w:tc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</w:p>
        </w:tc>
      </w:tr>
      <w:tr w:rsidR="007B11D3" w:rsidTr="007B11D3">
        <w:tc>
          <w:tcPr>
            <w:tcW w:w="4675" w:type="dxa"/>
          </w:tcPr>
          <w:p w:rsidR="007B11D3" w:rsidRPr="007B11D3" w:rsidRDefault="007B11D3" w:rsidP="005624AF">
            <w:pPr>
              <w:rPr>
                <w:rFonts w:cstheme="minorHAnsi"/>
                <w:b/>
              </w:rPr>
            </w:pPr>
            <w:r w:rsidRPr="00C74B4B">
              <w:rPr>
                <w:rFonts w:cstheme="minorHAnsi"/>
                <w:b/>
              </w:rPr>
              <w:t>(SD9) Meteors, Asteroids and Comets</w:t>
            </w:r>
          </w:p>
        </w:tc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</w:p>
        </w:tc>
      </w:tr>
      <w:tr w:rsidR="007B11D3" w:rsidTr="007B11D3">
        <w:tc>
          <w:tcPr>
            <w:tcW w:w="4675" w:type="dxa"/>
          </w:tcPr>
          <w:p w:rsidR="007B11D3" w:rsidRDefault="007B11D3" w:rsidP="007B11D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(SD10) A Calendar in the Stars</w:t>
            </w:r>
          </w:p>
        </w:tc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</w:p>
        </w:tc>
      </w:tr>
      <w:tr w:rsidR="007B11D3" w:rsidTr="007B11D3">
        <w:tc>
          <w:tcPr>
            <w:tcW w:w="4675" w:type="dxa"/>
          </w:tcPr>
          <w:p w:rsidR="007B11D3" w:rsidRDefault="00264157" w:rsidP="005624AF">
            <w:pPr>
              <w:rPr>
                <w:rFonts w:cstheme="minorHAnsi"/>
              </w:rPr>
            </w:pPr>
            <w:r w:rsidRPr="00C74B4B">
              <w:rPr>
                <w:rFonts w:cstheme="minorHAnsi"/>
                <w:b/>
              </w:rPr>
              <w:t>(SD11) Properties and Life Cycles of Stars</w:t>
            </w:r>
          </w:p>
        </w:tc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</w:p>
        </w:tc>
      </w:tr>
      <w:tr w:rsidR="007B11D3" w:rsidTr="007B11D3">
        <w:tc>
          <w:tcPr>
            <w:tcW w:w="4675" w:type="dxa"/>
          </w:tcPr>
          <w:p w:rsidR="007B11D3" w:rsidRDefault="00264157" w:rsidP="005624AF">
            <w:pPr>
              <w:rPr>
                <w:rFonts w:cstheme="minorHAnsi"/>
              </w:rPr>
            </w:pPr>
            <w:r w:rsidRPr="00C74B4B">
              <w:rPr>
                <w:rFonts w:cstheme="minorHAnsi"/>
                <w:b/>
              </w:rPr>
              <w:t>(SD12) The Milky Way Galaxy</w:t>
            </w:r>
          </w:p>
        </w:tc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</w:p>
        </w:tc>
      </w:tr>
      <w:tr w:rsidR="007B11D3" w:rsidTr="007B11D3"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:rsidR="007B11D3" w:rsidRDefault="007B11D3" w:rsidP="005624AF">
            <w:pPr>
              <w:rPr>
                <w:rFonts w:cstheme="minorHAnsi"/>
              </w:rPr>
            </w:pPr>
          </w:p>
        </w:tc>
      </w:tr>
    </w:tbl>
    <w:p w:rsidR="007B11D3" w:rsidRPr="007B11D3" w:rsidRDefault="007B11D3" w:rsidP="005624AF">
      <w:pPr>
        <w:rPr>
          <w:rFonts w:cstheme="minorHAnsi"/>
        </w:rPr>
      </w:pPr>
    </w:p>
    <w:p w:rsidR="007B11D3" w:rsidRPr="00C74B4B" w:rsidRDefault="00031176" w:rsidP="005624AF">
      <w:pPr>
        <w:rPr>
          <w:rFonts w:cstheme="minorHAnsi"/>
          <w:i/>
        </w:rPr>
      </w:pPr>
      <w:r>
        <w:rPr>
          <w:rFonts w:cstheme="minorHAnsi"/>
          <w:i/>
        </w:rPr>
        <w:t xml:space="preserve">Where LA Student Science Standards are addressed, they are listed in </w:t>
      </w:r>
      <w:r w:rsidRPr="00C74B4B">
        <w:rPr>
          <w:rFonts w:cstheme="minorHAnsi"/>
          <w:i/>
        </w:rPr>
        <w:t>green.</w:t>
      </w:r>
      <w:r>
        <w:rPr>
          <w:rFonts w:cstheme="minorHAnsi"/>
          <w:i/>
        </w:rPr>
        <w:t xml:space="preserve"> A</w:t>
      </w:r>
      <w:r w:rsidRPr="00C74B4B">
        <w:rPr>
          <w:rFonts w:cstheme="minorHAnsi"/>
          <w:i/>
        </w:rPr>
        <w:t>ll lessons are adaptable to various grade levels.</w:t>
      </w:r>
    </w:p>
    <w:p w:rsidR="00715609" w:rsidRPr="00C74B4B" w:rsidRDefault="00715609" w:rsidP="00715609">
      <w:pPr>
        <w:pStyle w:val="ListParagraph"/>
        <w:numPr>
          <w:ilvl w:val="0"/>
          <w:numId w:val="2"/>
        </w:numPr>
        <w:rPr>
          <w:rFonts w:cstheme="minorHAnsi"/>
        </w:rPr>
      </w:pPr>
      <w:r w:rsidRPr="00C74B4B">
        <w:rPr>
          <w:rFonts w:cstheme="minorHAnsi"/>
          <w:b/>
        </w:rPr>
        <w:t>(SD1) Night and Day</w:t>
      </w:r>
      <w:r w:rsidRPr="00C74B4B">
        <w:rPr>
          <w:rFonts w:cstheme="minorHAnsi"/>
        </w:rPr>
        <w:t xml:space="preserve"> – introduces students to the concept of Earth rotation by having them relate observed changes in day and night from here on Earth with a view of Earth rotating in space.</w:t>
      </w:r>
    </w:p>
    <w:p w:rsidR="007A3645" w:rsidRPr="00C74B4B" w:rsidRDefault="007A3645" w:rsidP="007A3645">
      <w:pPr>
        <w:pStyle w:val="ListParagraph"/>
        <w:rPr>
          <w:rFonts w:cstheme="minorHAnsi"/>
        </w:rPr>
      </w:pPr>
    </w:p>
    <w:p w:rsidR="000F539D" w:rsidRPr="00C74B4B" w:rsidRDefault="000F539D" w:rsidP="000F539D">
      <w:pPr>
        <w:pStyle w:val="ListParagraph"/>
        <w:rPr>
          <w:rFonts w:cstheme="minorHAnsi"/>
          <w:b/>
          <w:color w:val="70AD47" w:themeColor="accent6"/>
        </w:rPr>
      </w:pPr>
      <w:r w:rsidRPr="00C74B4B">
        <w:rPr>
          <w:rFonts w:cstheme="minorHAnsi"/>
          <w:b/>
          <w:color w:val="70AD47" w:themeColor="accent6"/>
        </w:rPr>
        <w:t>LA Student Science Standards:</w:t>
      </w:r>
    </w:p>
    <w:p w:rsidR="000F539D" w:rsidRPr="00C74B4B" w:rsidRDefault="000F539D" w:rsidP="000F539D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K-PS3-1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="00845729"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Make observations to determine the effect of sunlight on Earth’s surface. </w:t>
      </w:r>
    </w:p>
    <w:p w:rsidR="00845729" w:rsidRPr="00C74B4B" w:rsidRDefault="00F65752" w:rsidP="00F65752">
      <w:pPr>
        <w:pStyle w:val="Pa3"/>
        <w:spacing w:after="8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1-PS4-2</w:t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  <w:r w:rsidR="00845729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Make observations to construct an evidence-based account that objects can be </w:t>
      </w:r>
    </w:p>
    <w:p w:rsidR="00F65752" w:rsidRPr="00C74B4B" w:rsidRDefault="00845729" w:rsidP="00F65752">
      <w:pPr>
        <w:pStyle w:val="Pa3"/>
        <w:spacing w:after="8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="00F65752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seen</w:t>
      </w:r>
      <w:proofErr w:type="gramEnd"/>
      <w:r w:rsidR="00F65752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only when illuminated. </w:t>
      </w:r>
    </w:p>
    <w:p w:rsidR="003D77CC" w:rsidRPr="00C74B4B" w:rsidRDefault="00053347" w:rsidP="00053347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1-PS4-3</w:t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  <w:r w:rsidR="00845729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Plan and conduct an investigation to determine the effect of placing objects </w:t>
      </w:r>
    </w:p>
    <w:p w:rsidR="00053347" w:rsidRPr="00C74B4B" w:rsidRDefault="003D77CC" w:rsidP="00053347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="00053347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made</w:t>
      </w:r>
      <w:proofErr w:type="gramEnd"/>
      <w:r w:rsidR="00053347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with different materials in the path of a beam of light. </w:t>
      </w:r>
    </w:p>
    <w:p w:rsidR="005A5262" w:rsidRPr="00C74B4B" w:rsidRDefault="00845729" w:rsidP="005A5262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1-ESS1-1</w:t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="005A5262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Use observations of the sun, moon, and stars to describe patterns that can be </w:t>
      </w:r>
    </w:p>
    <w:p w:rsidR="005A5262" w:rsidRPr="00C74B4B" w:rsidRDefault="005A5262" w:rsidP="005A5262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predicted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. </w:t>
      </w:r>
    </w:p>
    <w:p w:rsidR="003D77CC" w:rsidRPr="00C74B4B" w:rsidRDefault="008A37CE" w:rsidP="008A37CE">
      <w:pPr>
        <w:pStyle w:val="Pa3"/>
        <w:spacing w:after="8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3-PS2-2</w:t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="003D77CC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Make observations and/or measurements of an object’s motion to provide </w:t>
      </w:r>
    </w:p>
    <w:p w:rsidR="008A37CE" w:rsidRPr="00C74B4B" w:rsidRDefault="003D77CC" w:rsidP="008A37CE">
      <w:pPr>
        <w:pStyle w:val="Pa3"/>
        <w:spacing w:after="8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="008A37CE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evidence</w:t>
      </w:r>
      <w:proofErr w:type="gramEnd"/>
      <w:r w:rsidR="008A37CE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that a pattern can be used to predict future motion. </w:t>
      </w:r>
    </w:p>
    <w:p w:rsidR="000F539D" w:rsidRPr="00C74B4B" w:rsidRDefault="000F539D" w:rsidP="000F539D">
      <w:pPr>
        <w:pStyle w:val="ListParagraph"/>
        <w:rPr>
          <w:rFonts w:cstheme="minorHAnsi"/>
        </w:rPr>
      </w:pPr>
      <w:r w:rsidRPr="00C74B4B">
        <w:rPr>
          <w:rFonts w:cstheme="minorHAnsi"/>
          <w:b/>
        </w:rPr>
        <w:t xml:space="preserve"> </w:t>
      </w:r>
    </w:p>
    <w:p w:rsidR="00715609" w:rsidRPr="00C74B4B" w:rsidRDefault="00715609" w:rsidP="00715609">
      <w:pPr>
        <w:pStyle w:val="ListParagraph"/>
        <w:rPr>
          <w:rFonts w:cstheme="minorHAnsi"/>
        </w:rPr>
      </w:pPr>
    </w:p>
    <w:p w:rsidR="00715609" w:rsidRPr="00C74B4B" w:rsidRDefault="00715609" w:rsidP="00715609">
      <w:pPr>
        <w:pStyle w:val="ListParagraph"/>
        <w:numPr>
          <w:ilvl w:val="0"/>
          <w:numId w:val="2"/>
        </w:numPr>
        <w:rPr>
          <w:rFonts w:cstheme="minorHAnsi"/>
        </w:rPr>
      </w:pPr>
      <w:r w:rsidRPr="00C74B4B">
        <w:rPr>
          <w:rFonts w:cstheme="minorHAnsi"/>
          <w:b/>
        </w:rPr>
        <w:t>(SD2) Moon Phases</w:t>
      </w:r>
      <w:r w:rsidRPr="00C74B4B">
        <w:rPr>
          <w:rFonts w:cstheme="minorHAnsi"/>
        </w:rPr>
        <w:t xml:space="preserve"> – introduces students to the concept of Moon phases and cyclic change.</w:t>
      </w:r>
    </w:p>
    <w:p w:rsidR="002C3981" w:rsidRPr="00C74B4B" w:rsidRDefault="002C3981" w:rsidP="002C3981">
      <w:pPr>
        <w:pStyle w:val="ListParagraph"/>
        <w:rPr>
          <w:rFonts w:cstheme="minorHAnsi"/>
          <w:b/>
        </w:rPr>
      </w:pPr>
    </w:p>
    <w:p w:rsidR="007A3645" w:rsidRPr="00C74B4B" w:rsidRDefault="007A3645" w:rsidP="007A3645">
      <w:pPr>
        <w:pStyle w:val="ListParagraph"/>
        <w:rPr>
          <w:rFonts w:cstheme="minorHAnsi"/>
          <w:b/>
          <w:color w:val="70AD47" w:themeColor="accent6"/>
        </w:rPr>
      </w:pPr>
      <w:r w:rsidRPr="00C74B4B">
        <w:rPr>
          <w:rFonts w:cstheme="minorHAnsi"/>
          <w:b/>
          <w:color w:val="70AD47" w:themeColor="accent6"/>
        </w:rPr>
        <w:t>LA Student Science Standards:</w:t>
      </w:r>
    </w:p>
    <w:p w:rsidR="002C3981" w:rsidRPr="00C74B4B" w:rsidRDefault="002C3981" w:rsidP="002C3981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6-MS-ESS1-1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Develop and use a model of the Earth-sun-moon system to describe the </w:t>
      </w:r>
    </w:p>
    <w:p w:rsidR="002C3981" w:rsidRPr="00C74B4B" w:rsidRDefault="002C3981" w:rsidP="002C3981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reoccurring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patterns of lunar phases, eclipses of the sun and moon, and </w:t>
      </w:r>
    </w:p>
    <w:p w:rsidR="002C3981" w:rsidRPr="00C74B4B" w:rsidRDefault="002C3981" w:rsidP="002C3981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seasons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. </w:t>
      </w:r>
    </w:p>
    <w:p w:rsidR="00715609" w:rsidRPr="00C74B4B" w:rsidRDefault="00715609" w:rsidP="00715609">
      <w:pPr>
        <w:pStyle w:val="ListParagraph"/>
        <w:rPr>
          <w:rFonts w:cstheme="minorHAnsi"/>
        </w:rPr>
      </w:pPr>
    </w:p>
    <w:p w:rsidR="00715609" w:rsidRPr="00C74B4B" w:rsidRDefault="00715609" w:rsidP="00715609">
      <w:pPr>
        <w:pStyle w:val="ListParagraph"/>
        <w:numPr>
          <w:ilvl w:val="0"/>
          <w:numId w:val="2"/>
        </w:numPr>
        <w:rPr>
          <w:rFonts w:cstheme="minorHAnsi"/>
        </w:rPr>
      </w:pPr>
      <w:r w:rsidRPr="00C74B4B">
        <w:rPr>
          <w:rFonts w:cstheme="minorHAnsi"/>
          <w:b/>
        </w:rPr>
        <w:t>(SD3) Finding Your Way Around the Sky</w:t>
      </w:r>
      <w:r w:rsidRPr="00C74B4B">
        <w:rPr>
          <w:rFonts w:cstheme="minorHAnsi"/>
        </w:rPr>
        <w:t xml:space="preserve"> – introduces students to the basic reference points in the night sky and how to use the stars to find a location on Earth (celestial navigation).</w:t>
      </w:r>
    </w:p>
    <w:p w:rsidR="00715609" w:rsidRPr="00C74B4B" w:rsidRDefault="00715609" w:rsidP="00715609">
      <w:pPr>
        <w:pStyle w:val="ListParagraph"/>
        <w:rPr>
          <w:rFonts w:cstheme="minorHAnsi"/>
        </w:rPr>
      </w:pPr>
    </w:p>
    <w:p w:rsidR="00715609" w:rsidRPr="00C74B4B" w:rsidRDefault="00715609" w:rsidP="00715609">
      <w:pPr>
        <w:pStyle w:val="ListParagraph"/>
        <w:numPr>
          <w:ilvl w:val="0"/>
          <w:numId w:val="2"/>
        </w:numPr>
        <w:rPr>
          <w:rFonts w:cstheme="minorHAnsi"/>
        </w:rPr>
      </w:pPr>
      <w:r w:rsidRPr="00C74B4B">
        <w:rPr>
          <w:rFonts w:cstheme="minorHAnsi"/>
          <w:b/>
        </w:rPr>
        <w:t>(SD4) Constellations and Star Lore –</w:t>
      </w:r>
      <w:r w:rsidRPr="00C74B4B">
        <w:rPr>
          <w:rFonts w:cstheme="minorHAnsi"/>
        </w:rPr>
        <w:t xml:space="preserve"> introduces students to some of the more famous Greek constellations and the myths that go with them.</w:t>
      </w:r>
    </w:p>
    <w:p w:rsidR="004F549E" w:rsidRPr="00C74B4B" w:rsidRDefault="004F549E" w:rsidP="004F549E">
      <w:pPr>
        <w:pStyle w:val="ListParagraph"/>
        <w:rPr>
          <w:rFonts w:cstheme="minorHAnsi"/>
          <w:b/>
          <w:color w:val="70AD47" w:themeColor="accent6"/>
        </w:rPr>
      </w:pPr>
      <w:r w:rsidRPr="00C74B4B">
        <w:rPr>
          <w:rFonts w:cstheme="minorHAnsi"/>
          <w:b/>
          <w:color w:val="70AD47" w:themeColor="accent6"/>
        </w:rPr>
        <w:lastRenderedPageBreak/>
        <w:t>LA Student Science Standards:</w:t>
      </w:r>
    </w:p>
    <w:p w:rsidR="004F549E" w:rsidRPr="00C74B4B" w:rsidRDefault="004F549E" w:rsidP="004F549E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 xml:space="preserve">ELA Grade 3 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Anchor Standard RL 2: Recount stories, including fables, folktales, and myths from diverse cultures; determine the central message, lesson, or moral and explain how it is conveyed through key details in the text.</w:t>
      </w:r>
    </w:p>
    <w:p w:rsidR="004F549E" w:rsidRPr="00C74B4B" w:rsidRDefault="004F549E" w:rsidP="004F549E">
      <w:pPr>
        <w:pStyle w:val="ListParagraph"/>
        <w:rPr>
          <w:rFonts w:cstheme="minorHAnsi"/>
        </w:rPr>
      </w:pPr>
    </w:p>
    <w:p w:rsidR="00715609" w:rsidRPr="00C74B4B" w:rsidRDefault="00C74B4B" w:rsidP="00715609">
      <w:pPr>
        <w:pStyle w:val="ListParagraph"/>
        <w:rPr>
          <w:rFonts w:cstheme="minorHAnsi"/>
          <w:color w:val="70AD47" w:themeColor="accent6"/>
        </w:rPr>
      </w:pPr>
      <w:r w:rsidRPr="00C74B4B">
        <w:rPr>
          <w:rFonts w:cstheme="minorHAnsi"/>
          <w:color w:val="70AD47" w:themeColor="accent6"/>
        </w:rPr>
        <w:t>ELA Grade 7</w:t>
      </w:r>
      <w:r w:rsidRPr="00C74B4B">
        <w:rPr>
          <w:rFonts w:cstheme="minorHAnsi"/>
          <w:color w:val="70AD47" w:themeColor="accent6"/>
        </w:rPr>
        <w:tab/>
        <w:t xml:space="preserve">Analyze how visual and multimedia elements contribute to the meaning, tone, or aesthetics of a text (e.g., graphic novel, multimedia presentation of fiction, folktale, myth, </w:t>
      </w:r>
      <w:proofErr w:type="gramStart"/>
      <w:r w:rsidRPr="00C74B4B">
        <w:rPr>
          <w:rFonts w:cstheme="minorHAnsi"/>
          <w:color w:val="70AD47" w:themeColor="accent6"/>
        </w:rPr>
        <w:t>poem</w:t>
      </w:r>
      <w:proofErr w:type="gramEnd"/>
      <w:r w:rsidRPr="00C74B4B">
        <w:rPr>
          <w:rFonts w:cstheme="minorHAnsi"/>
          <w:color w:val="70AD47" w:themeColor="accent6"/>
        </w:rPr>
        <w:t>).</w:t>
      </w:r>
    </w:p>
    <w:p w:rsidR="00C74B4B" w:rsidRPr="00C74B4B" w:rsidRDefault="00C74B4B" w:rsidP="00715609">
      <w:pPr>
        <w:pStyle w:val="ListParagraph"/>
        <w:rPr>
          <w:rFonts w:cstheme="minorHAnsi"/>
        </w:rPr>
      </w:pPr>
    </w:p>
    <w:p w:rsidR="00715609" w:rsidRPr="00C74B4B" w:rsidRDefault="00715609" w:rsidP="00715609">
      <w:pPr>
        <w:pStyle w:val="ListParagraph"/>
        <w:numPr>
          <w:ilvl w:val="0"/>
          <w:numId w:val="2"/>
        </w:numPr>
        <w:rPr>
          <w:rFonts w:cstheme="minorHAnsi"/>
        </w:rPr>
      </w:pPr>
      <w:r w:rsidRPr="00C74B4B">
        <w:rPr>
          <w:rFonts w:cstheme="minorHAnsi"/>
          <w:b/>
        </w:rPr>
        <w:t>(SD5) Seasonal Change</w:t>
      </w:r>
      <w:r w:rsidRPr="00C74B4B">
        <w:rPr>
          <w:rFonts w:cstheme="minorHAnsi"/>
        </w:rPr>
        <w:t xml:space="preserve"> – introduces students to the observational evidence that explains the true reason that we have seasons on Earth.</w:t>
      </w:r>
    </w:p>
    <w:p w:rsidR="005F2434" w:rsidRPr="00C74B4B" w:rsidRDefault="005F2434" w:rsidP="005F2434">
      <w:pPr>
        <w:pStyle w:val="ListParagraph"/>
        <w:rPr>
          <w:rFonts w:cstheme="minorHAnsi"/>
          <w:b/>
        </w:rPr>
      </w:pPr>
    </w:p>
    <w:p w:rsidR="007A3645" w:rsidRPr="00C74B4B" w:rsidRDefault="007A3645" w:rsidP="007A3645">
      <w:pPr>
        <w:pStyle w:val="ListParagraph"/>
        <w:rPr>
          <w:rFonts w:cstheme="minorHAnsi"/>
          <w:b/>
          <w:color w:val="70AD47" w:themeColor="accent6"/>
        </w:rPr>
      </w:pPr>
      <w:r w:rsidRPr="00C74B4B">
        <w:rPr>
          <w:rFonts w:cstheme="minorHAnsi"/>
          <w:b/>
          <w:color w:val="70AD47" w:themeColor="accent6"/>
        </w:rPr>
        <w:t>LA Student Science Standards:</w:t>
      </w:r>
    </w:p>
    <w:p w:rsidR="005F2434" w:rsidRPr="00C74B4B" w:rsidRDefault="005F2434" w:rsidP="005F2434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1-ESS1-2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Make observations at different times of year to relate the amount of daylight to </w:t>
      </w:r>
    </w:p>
    <w:p w:rsidR="005F2434" w:rsidRPr="00C74B4B" w:rsidRDefault="005F2434" w:rsidP="005F2434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the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time of year. </w:t>
      </w:r>
    </w:p>
    <w:p w:rsidR="002C3981" w:rsidRPr="00C74B4B" w:rsidRDefault="002C3981" w:rsidP="002C3981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6-MS-ESS1-1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Develop and use a model of the Earth-sun-moon system to describe the </w:t>
      </w:r>
    </w:p>
    <w:p w:rsidR="002C3981" w:rsidRPr="00C74B4B" w:rsidRDefault="002C3981" w:rsidP="002C3981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reoccurring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patterns of lunar phases, eclipses of the sun and moon, and </w:t>
      </w:r>
    </w:p>
    <w:p w:rsidR="002C3981" w:rsidRPr="00C74B4B" w:rsidRDefault="002C3981" w:rsidP="002C3981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seasons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. </w:t>
      </w:r>
    </w:p>
    <w:p w:rsidR="00715609" w:rsidRPr="00C74B4B" w:rsidRDefault="00715609" w:rsidP="00715609">
      <w:pPr>
        <w:pStyle w:val="ListParagraph"/>
        <w:rPr>
          <w:rFonts w:cstheme="minorHAnsi"/>
        </w:rPr>
      </w:pPr>
    </w:p>
    <w:p w:rsidR="00715609" w:rsidRPr="00C74B4B" w:rsidRDefault="00715609" w:rsidP="00715609">
      <w:pPr>
        <w:pStyle w:val="ListParagraph"/>
        <w:numPr>
          <w:ilvl w:val="0"/>
          <w:numId w:val="2"/>
        </w:numPr>
        <w:rPr>
          <w:rFonts w:cstheme="minorHAnsi"/>
        </w:rPr>
      </w:pPr>
      <w:r w:rsidRPr="00C74B4B">
        <w:rPr>
          <w:rFonts w:cstheme="minorHAnsi"/>
          <w:b/>
        </w:rPr>
        <w:t>(SD6) Solar and Lunar Eclipses</w:t>
      </w:r>
      <w:r w:rsidRPr="00C74B4B">
        <w:rPr>
          <w:rFonts w:cstheme="minorHAnsi"/>
        </w:rPr>
        <w:t xml:space="preserve"> – introduces students to the concept of why and when we see eclipses from Earth.</w:t>
      </w:r>
    </w:p>
    <w:p w:rsidR="007A3645" w:rsidRPr="00C74B4B" w:rsidRDefault="007A3645" w:rsidP="007A3645">
      <w:pPr>
        <w:pStyle w:val="ListParagraph"/>
        <w:rPr>
          <w:rFonts w:cstheme="minorHAnsi"/>
        </w:rPr>
      </w:pPr>
    </w:p>
    <w:p w:rsidR="007A3645" w:rsidRPr="00C74B4B" w:rsidRDefault="007A3645" w:rsidP="007A3645">
      <w:pPr>
        <w:pStyle w:val="ListParagraph"/>
        <w:rPr>
          <w:rFonts w:cstheme="minorHAnsi"/>
          <w:b/>
          <w:color w:val="70AD47" w:themeColor="accent6"/>
        </w:rPr>
      </w:pPr>
      <w:r w:rsidRPr="00C74B4B">
        <w:rPr>
          <w:rFonts w:cstheme="minorHAnsi"/>
          <w:b/>
          <w:color w:val="70AD47" w:themeColor="accent6"/>
        </w:rPr>
        <w:t>LA Student Science Standards:</w:t>
      </w:r>
    </w:p>
    <w:p w:rsidR="002C3981" w:rsidRPr="00C74B4B" w:rsidRDefault="002C3981" w:rsidP="002C3981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1-ESS1-2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Make observations at different times of year to relate the amount of daylight to </w:t>
      </w:r>
    </w:p>
    <w:p w:rsidR="002C3981" w:rsidRPr="00C74B4B" w:rsidRDefault="002C3981" w:rsidP="002C3981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the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time of year. </w:t>
      </w:r>
    </w:p>
    <w:p w:rsidR="002C3981" w:rsidRPr="00C74B4B" w:rsidRDefault="002C3981" w:rsidP="002C3981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6-MS-ESS1-1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Develop and use a model of the Earth-sun-moon system to describe the </w:t>
      </w:r>
    </w:p>
    <w:p w:rsidR="002C3981" w:rsidRPr="00C74B4B" w:rsidRDefault="002C3981" w:rsidP="002C3981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reoccurring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patterns of lunar phases, eclipses of the sun and moon, and </w:t>
      </w:r>
    </w:p>
    <w:p w:rsidR="002C3981" w:rsidRPr="00C74B4B" w:rsidRDefault="002C3981" w:rsidP="002C3981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seasons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. </w:t>
      </w:r>
    </w:p>
    <w:p w:rsidR="002C3981" w:rsidRPr="00C74B4B" w:rsidRDefault="002C3981" w:rsidP="002C3981">
      <w:pPr>
        <w:rPr>
          <w:rFonts w:cstheme="minorHAnsi"/>
        </w:rPr>
      </w:pPr>
    </w:p>
    <w:p w:rsidR="00715609" w:rsidRPr="00C74B4B" w:rsidRDefault="00715609" w:rsidP="00715609">
      <w:pPr>
        <w:pStyle w:val="ListParagraph"/>
        <w:numPr>
          <w:ilvl w:val="0"/>
          <w:numId w:val="2"/>
        </w:numPr>
        <w:rPr>
          <w:rFonts w:cstheme="minorHAnsi"/>
        </w:rPr>
      </w:pPr>
      <w:r w:rsidRPr="00C74B4B">
        <w:rPr>
          <w:rFonts w:cstheme="minorHAnsi"/>
          <w:b/>
        </w:rPr>
        <w:t>(SD7) Overview of the Solar System (this lesson is longer and can be split into two lessons) –</w:t>
      </w:r>
      <w:r w:rsidRPr="00C74B4B">
        <w:rPr>
          <w:rFonts w:cstheme="minorHAnsi"/>
        </w:rPr>
        <w:t xml:space="preserve"> </w:t>
      </w:r>
    </w:p>
    <w:p w:rsidR="00715609" w:rsidRPr="00C74B4B" w:rsidRDefault="00715609" w:rsidP="00715609">
      <w:pPr>
        <w:pStyle w:val="ListParagraph"/>
        <w:rPr>
          <w:rFonts w:cstheme="minorHAnsi"/>
        </w:rPr>
      </w:pPr>
      <w:proofErr w:type="gramStart"/>
      <w:r w:rsidRPr="00C74B4B">
        <w:rPr>
          <w:rFonts w:cstheme="minorHAnsi"/>
        </w:rPr>
        <w:t>introduces</w:t>
      </w:r>
      <w:proofErr w:type="gramEnd"/>
      <w:r w:rsidRPr="00C74B4B">
        <w:rPr>
          <w:rFonts w:cstheme="minorHAnsi"/>
        </w:rPr>
        <w:t xml:space="preserve"> students to some of the characteristics of the known planets in the solar system.</w:t>
      </w:r>
    </w:p>
    <w:p w:rsidR="008A1907" w:rsidRPr="00C74B4B" w:rsidRDefault="008A1907" w:rsidP="00715609">
      <w:pPr>
        <w:pStyle w:val="ListParagraph"/>
        <w:rPr>
          <w:rFonts w:cstheme="minorHAnsi"/>
        </w:rPr>
      </w:pPr>
    </w:p>
    <w:p w:rsidR="007A3645" w:rsidRPr="00C74B4B" w:rsidRDefault="007A3645" w:rsidP="007A3645">
      <w:pPr>
        <w:pStyle w:val="ListParagraph"/>
        <w:rPr>
          <w:rFonts w:cstheme="minorHAnsi"/>
          <w:b/>
          <w:color w:val="70AD47" w:themeColor="accent6"/>
        </w:rPr>
      </w:pPr>
      <w:r w:rsidRPr="00C74B4B">
        <w:rPr>
          <w:rFonts w:cstheme="minorHAnsi"/>
          <w:b/>
          <w:color w:val="70AD47" w:themeColor="accent6"/>
        </w:rPr>
        <w:t>LA Student Science Standards:</w:t>
      </w:r>
    </w:p>
    <w:p w:rsidR="008A1907" w:rsidRPr="00C74B4B" w:rsidRDefault="008A1907" w:rsidP="008A1907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6-MS-PS2-4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Construct and present arguments using evidence to support the claim that </w:t>
      </w:r>
    </w:p>
    <w:p w:rsidR="008A1907" w:rsidRPr="00C74B4B" w:rsidRDefault="008A1907" w:rsidP="008A1907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gravitational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interactions are attractive and depend on the masses of interacting </w:t>
      </w:r>
    </w:p>
    <w:p w:rsidR="008A1907" w:rsidRPr="00C74B4B" w:rsidRDefault="008A1907" w:rsidP="008A1907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objects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. </w:t>
      </w:r>
    </w:p>
    <w:p w:rsidR="00911D21" w:rsidRPr="00C74B4B" w:rsidRDefault="00911D21" w:rsidP="00911D21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6-MS-PS2-5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Conduct an investigation and evaluate the experimental design to provide </w:t>
      </w:r>
    </w:p>
    <w:p w:rsidR="00911D21" w:rsidRPr="00C74B4B" w:rsidRDefault="00911D21" w:rsidP="00911D21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evidence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that fields exist between objects exerting forces on each other even </w:t>
      </w:r>
    </w:p>
    <w:p w:rsidR="00911D21" w:rsidRPr="00C74B4B" w:rsidRDefault="00911D21" w:rsidP="00911D21">
      <w:pPr>
        <w:pStyle w:val="Pa3"/>
        <w:spacing w:after="8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though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the objects are not in contact. </w:t>
      </w:r>
    </w:p>
    <w:p w:rsidR="00BB28A7" w:rsidRDefault="00B522AC" w:rsidP="00B522AC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6-MS-ESS1-2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Use a model to describe the role of gravity in the motions within galaxies and </w:t>
      </w:r>
    </w:p>
    <w:p w:rsidR="00715609" w:rsidRPr="00C74B4B" w:rsidRDefault="00BB28A7" w:rsidP="00B522AC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="00B522AC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the</w:t>
      </w:r>
      <w:proofErr w:type="gramEnd"/>
      <w:r w:rsidR="00B522AC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solar system. </w:t>
      </w:r>
    </w:p>
    <w:p w:rsidR="00652943" w:rsidRPr="00C74B4B" w:rsidRDefault="00652943" w:rsidP="00652943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6-MS-ESS1-3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Analyze and interpret data to determine scale properties of objects in the solar </w:t>
      </w:r>
    </w:p>
    <w:p w:rsidR="00652943" w:rsidRPr="00C74B4B" w:rsidRDefault="00652943" w:rsidP="00652943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system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. </w:t>
      </w:r>
    </w:p>
    <w:p w:rsidR="00BB28A7" w:rsidRDefault="00FF5674" w:rsidP="00FF5674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HS-ESS1-6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Apply scientific reasoning and evidence from ancient Earth materials,</w:t>
      </w:r>
    </w:p>
    <w:p w:rsidR="00BB28A7" w:rsidRDefault="00FF5674" w:rsidP="00BB28A7">
      <w:pPr>
        <w:pStyle w:val="Pa3"/>
        <w:spacing w:after="80"/>
        <w:ind w:left="1440"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  <w:proofErr w:type="gramStart"/>
      <w:r w:rsidR="00BB28A7">
        <w:rPr>
          <w:rFonts w:asciiTheme="minorHAnsi" w:hAnsiTheme="minorHAnsi" w:cstheme="minorHAnsi"/>
          <w:color w:val="70AD47" w:themeColor="accent6"/>
          <w:sz w:val="22"/>
          <w:szCs w:val="22"/>
        </w:rPr>
        <w:t>m</w:t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eteorites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, and other planetary surfaces to construct an account of Earth’s</w:t>
      </w:r>
    </w:p>
    <w:p w:rsidR="00FF5674" w:rsidRPr="00C74B4B" w:rsidRDefault="00FF5674" w:rsidP="00BB28A7">
      <w:pPr>
        <w:pStyle w:val="Pa3"/>
        <w:spacing w:after="80"/>
        <w:ind w:left="1440"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  <w:proofErr w:type="gramStart"/>
      <w:r w:rsidR="00BB28A7">
        <w:rPr>
          <w:rFonts w:asciiTheme="minorHAnsi" w:hAnsiTheme="minorHAnsi" w:cstheme="minorHAnsi"/>
          <w:color w:val="70AD47" w:themeColor="accent6"/>
          <w:sz w:val="22"/>
          <w:szCs w:val="22"/>
        </w:rPr>
        <w:t>f</w:t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ormation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and </w:t>
      </w:r>
      <w:r w:rsidR="00BB28A7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early history. </w:t>
      </w:r>
    </w:p>
    <w:p w:rsidR="00652943" w:rsidRPr="00C74B4B" w:rsidRDefault="00652943" w:rsidP="00FF5674">
      <w:pPr>
        <w:pStyle w:val="Pa3"/>
        <w:spacing w:after="80"/>
        <w:ind w:firstLine="720"/>
        <w:rPr>
          <w:rFonts w:asciiTheme="minorHAnsi" w:hAnsiTheme="minorHAnsi" w:cstheme="minorHAnsi"/>
          <w:sz w:val="22"/>
          <w:szCs w:val="22"/>
        </w:rPr>
      </w:pPr>
    </w:p>
    <w:p w:rsidR="00715609" w:rsidRPr="00C74B4B" w:rsidRDefault="00715609" w:rsidP="00715609">
      <w:pPr>
        <w:pStyle w:val="ListParagraph"/>
        <w:numPr>
          <w:ilvl w:val="0"/>
          <w:numId w:val="2"/>
        </w:numPr>
        <w:rPr>
          <w:rFonts w:cstheme="minorHAnsi"/>
        </w:rPr>
      </w:pPr>
      <w:r w:rsidRPr="00C74B4B">
        <w:rPr>
          <w:rFonts w:cstheme="minorHAnsi"/>
          <w:b/>
        </w:rPr>
        <w:t>(SD8) The Motion of the Planets –</w:t>
      </w:r>
      <w:r w:rsidRPr="00C74B4B">
        <w:rPr>
          <w:rFonts w:cstheme="minorHAnsi"/>
        </w:rPr>
        <w:t xml:space="preserve"> introduces students to the motion of the planets in the solar system as they appear from Earth. In addition, it traces the development of both the geocentric (Earth- centered) and heliocentric (Sun-centered) models of the solar system.</w:t>
      </w:r>
    </w:p>
    <w:p w:rsidR="00D95053" w:rsidRPr="00C74B4B" w:rsidRDefault="00D95053" w:rsidP="00D95053">
      <w:pPr>
        <w:pStyle w:val="ListParagraph"/>
        <w:rPr>
          <w:rFonts w:cstheme="minorHAnsi"/>
        </w:rPr>
      </w:pPr>
    </w:p>
    <w:p w:rsidR="007A3645" w:rsidRPr="00C74B4B" w:rsidRDefault="007A3645" w:rsidP="007A3645">
      <w:pPr>
        <w:pStyle w:val="ListParagraph"/>
        <w:rPr>
          <w:rFonts w:cstheme="minorHAnsi"/>
          <w:b/>
          <w:color w:val="70AD47" w:themeColor="accent6"/>
        </w:rPr>
      </w:pPr>
      <w:r w:rsidRPr="00C74B4B">
        <w:rPr>
          <w:rFonts w:cstheme="minorHAnsi"/>
          <w:b/>
          <w:color w:val="70AD47" w:themeColor="accent6"/>
        </w:rPr>
        <w:t>LA Student Science Standards:</w:t>
      </w:r>
    </w:p>
    <w:p w:rsidR="00BB28A7" w:rsidRDefault="00D95053" w:rsidP="00A83B74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6-MS-PS</w:t>
      </w:r>
      <w:r w:rsidR="00A83B74"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3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-</w:t>
      </w:r>
      <w:r w:rsidR="00A83B74"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1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="00A83B74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Construct and interpret graphical displays of data to describe the relationships </w:t>
      </w:r>
    </w:p>
    <w:p w:rsidR="00D95053" w:rsidRPr="00C74B4B" w:rsidRDefault="00BB28A7" w:rsidP="00A83B74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="00A83B74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of</w:t>
      </w:r>
      <w:proofErr w:type="gramEnd"/>
      <w:r w:rsidR="00A83B74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kinetic energy to the mass of an object and to the speed of an object.</w:t>
      </w:r>
      <w:r w:rsidR="00D95053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</w:p>
    <w:p w:rsidR="00BB28A7" w:rsidRDefault="0088411E" w:rsidP="0088411E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6-MS-ESS1-2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Use a model to describe the role of gravity in the motions within galaxies and </w:t>
      </w:r>
    </w:p>
    <w:p w:rsidR="0088411E" w:rsidRPr="00C74B4B" w:rsidRDefault="00BB28A7" w:rsidP="0088411E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="0088411E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the</w:t>
      </w:r>
      <w:proofErr w:type="gramEnd"/>
      <w:r w:rsidR="0088411E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solar system. </w:t>
      </w:r>
    </w:p>
    <w:p w:rsidR="00663610" w:rsidRPr="00C74B4B" w:rsidRDefault="00663610" w:rsidP="00663610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HS-ESS1-4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Use mathematical or computational representations to predict the motion of </w:t>
      </w:r>
    </w:p>
    <w:p w:rsidR="00663610" w:rsidRPr="00C74B4B" w:rsidRDefault="00663610" w:rsidP="00663610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orbiting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objects in the solar system. </w:t>
      </w:r>
    </w:p>
    <w:p w:rsidR="00D81D3C" w:rsidRPr="00C74B4B" w:rsidRDefault="00D81D3C" w:rsidP="00D81D3C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HS-PS2-1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Analyze data to support the claim that Newton’s second law of motion describes </w:t>
      </w:r>
    </w:p>
    <w:p w:rsidR="00D81D3C" w:rsidRPr="00C74B4B" w:rsidRDefault="00D81D3C" w:rsidP="00D81D3C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the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mathematical relationship among the net force on a macroscopic object, its </w:t>
      </w:r>
    </w:p>
    <w:p w:rsidR="00D81D3C" w:rsidRPr="00C74B4B" w:rsidRDefault="00D81D3C" w:rsidP="00D81D3C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mass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, and its acceleration. </w:t>
      </w:r>
    </w:p>
    <w:p w:rsidR="00BB28A7" w:rsidRDefault="00551D1A" w:rsidP="00551D1A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HS-PS2-4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Use mathematical representations of Newton’s Law of Gravitation and </w:t>
      </w:r>
    </w:p>
    <w:p w:rsidR="00BB28A7" w:rsidRDefault="00BB28A7" w:rsidP="00551D1A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="00551D1A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Coulomb’s Law to describe and predict the gravitational and electrostatic forces </w:t>
      </w:r>
    </w:p>
    <w:p w:rsidR="00551D1A" w:rsidRPr="00C74B4B" w:rsidRDefault="00BB28A7" w:rsidP="00551D1A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="00551D1A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between</w:t>
      </w:r>
      <w:proofErr w:type="gramEnd"/>
      <w:r w:rsidR="00551D1A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objects. </w:t>
      </w:r>
    </w:p>
    <w:p w:rsidR="00D95053" w:rsidRPr="00C74B4B" w:rsidRDefault="00D95053" w:rsidP="00715609">
      <w:pPr>
        <w:pStyle w:val="ListParagraph"/>
        <w:rPr>
          <w:rFonts w:cstheme="minorHAnsi"/>
        </w:rPr>
      </w:pPr>
    </w:p>
    <w:p w:rsidR="00715609" w:rsidRPr="00C74B4B" w:rsidRDefault="00715609" w:rsidP="00715609">
      <w:pPr>
        <w:pStyle w:val="ListParagraph"/>
        <w:numPr>
          <w:ilvl w:val="0"/>
          <w:numId w:val="2"/>
        </w:numPr>
        <w:rPr>
          <w:rFonts w:cstheme="minorHAnsi"/>
        </w:rPr>
      </w:pPr>
      <w:r w:rsidRPr="00C74B4B">
        <w:rPr>
          <w:rFonts w:cstheme="minorHAnsi"/>
          <w:b/>
        </w:rPr>
        <w:t>(SD9) Meteors, Asteroids and Comets –</w:t>
      </w:r>
      <w:r w:rsidRPr="00C74B4B">
        <w:rPr>
          <w:rFonts w:cstheme="minorHAnsi"/>
        </w:rPr>
        <w:t xml:space="preserve"> introduces students to the composition, location and motion of meteors, asteroids and comets as they appear in the night sky.</w:t>
      </w:r>
    </w:p>
    <w:p w:rsidR="007A3645" w:rsidRPr="00C74B4B" w:rsidRDefault="007A3645" w:rsidP="007A3645">
      <w:pPr>
        <w:pStyle w:val="ListParagraph"/>
        <w:rPr>
          <w:rFonts w:cstheme="minorHAnsi"/>
          <w:b/>
          <w:color w:val="70AD47" w:themeColor="accent6"/>
        </w:rPr>
      </w:pPr>
    </w:p>
    <w:p w:rsidR="007A3645" w:rsidRPr="00C74B4B" w:rsidRDefault="007A3645" w:rsidP="007A3645">
      <w:pPr>
        <w:pStyle w:val="ListParagraph"/>
        <w:rPr>
          <w:rFonts w:cstheme="minorHAnsi"/>
          <w:b/>
          <w:color w:val="70AD47" w:themeColor="accent6"/>
        </w:rPr>
      </w:pPr>
      <w:r w:rsidRPr="00C74B4B">
        <w:rPr>
          <w:rFonts w:cstheme="minorHAnsi"/>
          <w:b/>
          <w:color w:val="70AD47" w:themeColor="accent6"/>
        </w:rPr>
        <w:t>LA Student Science Standards:</w:t>
      </w:r>
    </w:p>
    <w:p w:rsidR="006F627F" w:rsidRDefault="0082639A" w:rsidP="0082639A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6-MS-ESS1-2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Use a model to describe the role of gravity in the motions within galaxies and </w:t>
      </w:r>
    </w:p>
    <w:p w:rsidR="0082639A" w:rsidRPr="00C74B4B" w:rsidRDefault="006F627F" w:rsidP="0082639A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proofErr w:type="gramStart"/>
      <w:r w:rsidR="0082639A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the</w:t>
      </w:r>
      <w:proofErr w:type="gramEnd"/>
      <w:r w:rsidR="0082639A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solar system. </w:t>
      </w:r>
    </w:p>
    <w:p w:rsidR="007E5A72" w:rsidRPr="00C74B4B" w:rsidRDefault="007E5A72" w:rsidP="007E5A72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HS-PS2-1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Analyze data to support the claim that Newton’s second law of motion describes </w:t>
      </w:r>
    </w:p>
    <w:p w:rsidR="007E5A72" w:rsidRPr="00C74B4B" w:rsidRDefault="007E5A72" w:rsidP="007E5A72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the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mathematical relationship among the net force on a macroscopic object, its </w:t>
      </w:r>
    </w:p>
    <w:p w:rsidR="007E5A72" w:rsidRPr="00C74B4B" w:rsidRDefault="007E5A72" w:rsidP="007E5A72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mass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, and its acceleration. </w:t>
      </w:r>
    </w:p>
    <w:p w:rsidR="0082639A" w:rsidRPr="00C74B4B" w:rsidRDefault="0082639A" w:rsidP="0082639A">
      <w:pPr>
        <w:pStyle w:val="ListParagraph"/>
        <w:rPr>
          <w:rFonts w:cstheme="minorHAnsi"/>
        </w:rPr>
      </w:pPr>
    </w:p>
    <w:p w:rsidR="00715609" w:rsidRPr="00C74B4B" w:rsidRDefault="00715609" w:rsidP="00715609">
      <w:pPr>
        <w:pStyle w:val="ListParagraph"/>
        <w:rPr>
          <w:rFonts w:cstheme="minorHAnsi"/>
        </w:rPr>
      </w:pPr>
    </w:p>
    <w:p w:rsidR="00715609" w:rsidRPr="00C74B4B" w:rsidRDefault="00715609" w:rsidP="00715609">
      <w:pPr>
        <w:pStyle w:val="ListParagraph"/>
        <w:numPr>
          <w:ilvl w:val="0"/>
          <w:numId w:val="2"/>
        </w:numPr>
        <w:rPr>
          <w:rFonts w:cstheme="minorHAnsi"/>
        </w:rPr>
      </w:pPr>
      <w:r w:rsidRPr="00C74B4B">
        <w:rPr>
          <w:rFonts w:cstheme="minorHAnsi"/>
          <w:b/>
        </w:rPr>
        <w:t>(SD10) A Calendar in the Stars – Seasonal Constellations –</w:t>
      </w:r>
      <w:r w:rsidRPr="00C74B4B">
        <w:rPr>
          <w:rFonts w:cstheme="minorHAnsi"/>
        </w:rPr>
        <w:t xml:space="preserve"> introduces students to the zodiac and how the constellations can be used to predict the change of season.</w:t>
      </w:r>
    </w:p>
    <w:p w:rsidR="00B9374A" w:rsidRPr="00C74B4B" w:rsidRDefault="00B9374A" w:rsidP="00B9374A">
      <w:pPr>
        <w:pStyle w:val="ListParagraph"/>
        <w:rPr>
          <w:rFonts w:cstheme="minorHAnsi"/>
        </w:rPr>
      </w:pPr>
    </w:p>
    <w:p w:rsidR="007A3645" w:rsidRPr="00C74B4B" w:rsidRDefault="007A3645" w:rsidP="007A3645">
      <w:pPr>
        <w:pStyle w:val="ListParagraph"/>
        <w:rPr>
          <w:rFonts w:cstheme="minorHAnsi"/>
          <w:b/>
          <w:color w:val="70AD47" w:themeColor="accent6"/>
        </w:rPr>
      </w:pPr>
      <w:r w:rsidRPr="00C74B4B">
        <w:rPr>
          <w:rFonts w:cstheme="minorHAnsi"/>
          <w:b/>
          <w:color w:val="70AD47" w:themeColor="accent6"/>
        </w:rPr>
        <w:t>LA Student Science Standards:</w:t>
      </w:r>
    </w:p>
    <w:p w:rsidR="001E6587" w:rsidRPr="00C74B4B" w:rsidRDefault="00B9374A" w:rsidP="001E6587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5-ESS1-2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Represent data in graphical displays to reveal patterns of daily changes in length </w:t>
      </w:r>
    </w:p>
    <w:p w:rsidR="001E6587" w:rsidRPr="00C74B4B" w:rsidRDefault="001E6587" w:rsidP="001E6587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="00B9374A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and</w:t>
      </w:r>
      <w:proofErr w:type="gramEnd"/>
      <w:r w:rsidR="00B9374A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direction of shadows, day and night, and the seasonal appearance of some </w:t>
      </w:r>
    </w:p>
    <w:p w:rsidR="00B9374A" w:rsidRPr="00C74B4B" w:rsidRDefault="001E6587" w:rsidP="001E6587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="00B9374A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stars</w:t>
      </w:r>
      <w:proofErr w:type="gramEnd"/>
      <w:r w:rsidR="00B9374A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in the night sky. </w:t>
      </w:r>
    </w:p>
    <w:p w:rsidR="00B9374A" w:rsidRPr="00C74B4B" w:rsidRDefault="00B9374A" w:rsidP="00B9374A">
      <w:pPr>
        <w:pStyle w:val="Pa3"/>
        <w:spacing w:after="80"/>
        <w:ind w:firstLine="720"/>
        <w:rPr>
          <w:rFonts w:asciiTheme="minorHAnsi" w:hAnsiTheme="minorHAnsi" w:cstheme="minorHAnsi"/>
          <w:sz w:val="22"/>
          <w:szCs w:val="22"/>
        </w:rPr>
      </w:pPr>
    </w:p>
    <w:p w:rsidR="00715609" w:rsidRPr="00C74B4B" w:rsidRDefault="00715609" w:rsidP="00715609">
      <w:pPr>
        <w:pStyle w:val="ListParagraph"/>
        <w:numPr>
          <w:ilvl w:val="0"/>
          <w:numId w:val="2"/>
        </w:numPr>
        <w:rPr>
          <w:rFonts w:cstheme="minorHAnsi"/>
        </w:rPr>
      </w:pPr>
      <w:r w:rsidRPr="00C74B4B">
        <w:rPr>
          <w:rFonts w:cstheme="minorHAnsi"/>
          <w:b/>
        </w:rPr>
        <w:t>(SD11) Properties and Life Cycles of Stars –</w:t>
      </w:r>
      <w:r w:rsidRPr="00C74B4B">
        <w:rPr>
          <w:rFonts w:cstheme="minorHAnsi"/>
        </w:rPr>
        <w:t xml:space="preserve"> introduces students to the properties of stars, the Hertzsprung-Russell diagram and how stars change over time. </w:t>
      </w:r>
    </w:p>
    <w:p w:rsidR="0063098C" w:rsidRPr="00C74B4B" w:rsidRDefault="0063098C" w:rsidP="0063098C">
      <w:pPr>
        <w:pStyle w:val="ListParagraph"/>
        <w:rPr>
          <w:rFonts w:cstheme="minorHAnsi"/>
        </w:rPr>
      </w:pPr>
    </w:p>
    <w:p w:rsidR="007A3645" w:rsidRPr="00C74B4B" w:rsidRDefault="007A3645" w:rsidP="007A3645">
      <w:pPr>
        <w:pStyle w:val="ListParagraph"/>
        <w:rPr>
          <w:rFonts w:cstheme="minorHAnsi"/>
          <w:b/>
          <w:color w:val="70AD47" w:themeColor="accent6"/>
        </w:rPr>
      </w:pPr>
      <w:r w:rsidRPr="00C74B4B">
        <w:rPr>
          <w:rFonts w:cstheme="minorHAnsi"/>
          <w:b/>
          <w:color w:val="70AD47" w:themeColor="accent6"/>
        </w:rPr>
        <w:t>LA Student Science Standards:</w:t>
      </w:r>
    </w:p>
    <w:p w:rsidR="0063098C" w:rsidRPr="00C74B4B" w:rsidRDefault="0063098C" w:rsidP="0063098C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5-ESS1-1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Support an argument that differences in the apparent brightness of the sun </w:t>
      </w:r>
    </w:p>
    <w:p w:rsidR="0063098C" w:rsidRPr="00C74B4B" w:rsidRDefault="0063098C" w:rsidP="0063098C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compared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to other stars is due to their relative distances from the Earth. </w:t>
      </w:r>
    </w:p>
    <w:p w:rsidR="006F627F" w:rsidRDefault="000B1F23" w:rsidP="000B1F23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HS-ESS1-1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Develop a model based on evidence to illustrate the life space of the sun and </w:t>
      </w:r>
    </w:p>
    <w:p w:rsidR="006F627F" w:rsidRDefault="006F627F" w:rsidP="000B1F23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proofErr w:type="gramStart"/>
      <w:r w:rsidR="000B1F23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the</w:t>
      </w:r>
      <w:proofErr w:type="gramEnd"/>
      <w:r w:rsidR="000B1F23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role of nuclear fusion in the sun’s core to release energy that eventually </w:t>
      </w:r>
    </w:p>
    <w:p w:rsidR="000B1F23" w:rsidRPr="00C74B4B" w:rsidRDefault="006F627F" w:rsidP="000B1F23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="000B1F23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reaches</w:t>
      </w:r>
      <w:proofErr w:type="gramEnd"/>
      <w:r w:rsidR="000B1F23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Earth in the form of radiation.</w:t>
      </w:r>
    </w:p>
    <w:p w:rsidR="006F627F" w:rsidRDefault="00475ECD" w:rsidP="00475ECD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HS-ESS1-2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Construct an explanation of the Big Bang theory based on astronomical </w:t>
      </w:r>
    </w:p>
    <w:p w:rsidR="006F627F" w:rsidRDefault="006F627F" w:rsidP="00475ECD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proofErr w:type="gramStart"/>
      <w:r w:rsidR="00475ECD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evidence</w:t>
      </w:r>
      <w:proofErr w:type="gramEnd"/>
      <w:r w:rsidR="00475ECD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of light spectra, motion of distant galaxies, and composition of matter </w:t>
      </w:r>
    </w:p>
    <w:p w:rsidR="00475ECD" w:rsidRPr="00C74B4B" w:rsidRDefault="006F627F" w:rsidP="00475ECD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="00475ECD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in</w:t>
      </w:r>
      <w:proofErr w:type="gramEnd"/>
      <w:r w:rsidR="00475ECD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the universe. </w:t>
      </w:r>
    </w:p>
    <w:p w:rsidR="00B55008" w:rsidRPr="00C74B4B" w:rsidRDefault="00B55008" w:rsidP="00B55008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HS-ESS1-3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Communicate scientific ideas about the way stars, over their life cycle, produce </w:t>
      </w:r>
    </w:p>
    <w:p w:rsidR="006F627F" w:rsidRDefault="00B55008" w:rsidP="00E7149A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elements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. </w:t>
      </w:r>
    </w:p>
    <w:p w:rsidR="006F627F" w:rsidRDefault="00E7149A" w:rsidP="00E7149A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HS-PS1-8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Develop models to illustrate the changes in the composition of the nucleus of</w:t>
      </w:r>
    </w:p>
    <w:p w:rsidR="00E7149A" w:rsidRDefault="00E7149A" w:rsidP="006F627F">
      <w:pPr>
        <w:pStyle w:val="Pa3"/>
        <w:spacing w:after="80"/>
        <w:ind w:left="1440"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the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atom and the energy released during the processes of fission, fusion, and </w:t>
      </w:r>
    </w:p>
    <w:p w:rsidR="0063098C" w:rsidRPr="00C74B4B" w:rsidRDefault="006F627F" w:rsidP="006F627F">
      <w:pPr>
        <w:rPr>
          <w:rFonts w:cstheme="minorHAnsi"/>
          <w:color w:val="70AD47" w:themeColor="accent6"/>
        </w:rPr>
      </w:pPr>
      <w:r>
        <w:tab/>
      </w:r>
      <w:r>
        <w:tab/>
      </w:r>
      <w:r>
        <w:tab/>
      </w:r>
      <w:proofErr w:type="gramStart"/>
      <w:r w:rsidR="00E7149A" w:rsidRPr="00C74B4B">
        <w:rPr>
          <w:rFonts w:cstheme="minorHAnsi"/>
          <w:color w:val="70AD47" w:themeColor="accent6"/>
        </w:rPr>
        <w:t>radioactive</w:t>
      </w:r>
      <w:proofErr w:type="gramEnd"/>
      <w:r w:rsidR="00E7149A" w:rsidRPr="00C74B4B">
        <w:rPr>
          <w:rFonts w:cstheme="minorHAnsi"/>
          <w:color w:val="70AD47" w:themeColor="accent6"/>
        </w:rPr>
        <w:t xml:space="preserve"> decay. </w:t>
      </w:r>
    </w:p>
    <w:p w:rsidR="00715609" w:rsidRPr="00C74B4B" w:rsidRDefault="00715609" w:rsidP="00715609">
      <w:pPr>
        <w:pStyle w:val="ListParagraph"/>
        <w:rPr>
          <w:rFonts w:cstheme="minorHAnsi"/>
        </w:rPr>
      </w:pPr>
    </w:p>
    <w:p w:rsidR="00715609" w:rsidRPr="00C74B4B" w:rsidRDefault="00715609" w:rsidP="00715609">
      <w:pPr>
        <w:pStyle w:val="ListParagraph"/>
        <w:numPr>
          <w:ilvl w:val="0"/>
          <w:numId w:val="2"/>
        </w:numPr>
        <w:rPr>
          <w:rFonts w:cstheme="minorHAnsi"/>
        </w:rPr>
      </w:pPr>
      <w:r w:rsidRPr="00C74B4B">
        <w:rPr>
          <w:rFonts w:cstheme="minorHAnsi"/>
          <w:b/>
        </w:rPr>
        <w:t>(SD12) The Milky Way Galaxy –</w:t>
      </w:r>
      <w:r w:rsidRPr="00C74B4B">
        <w:rPr>
          <w:rFonts w:cstheme="minorHAnsi"/>
        </w:rPr>
        <w:t xml:space="preserve"> introduces students to the size and shape of the Milky Way galaxy.</w:t>
      </w:r>
    </w:p>
    <w:p w:rsidR="00370236" w:rsidRPr="00C74B4B" w:rsidRDefault="00370236" w:rsidP="00370236">
      <w:pPr>
        <w:pStyle w:val="ListParagraph"/>
        <w:rPr>
          <w:rFonts w:cstheme="minorHAnsi"/>
          <w:b/>
        </w:rPr>
      </w:pPr>
    </w:p>
    <w:p w:rsidR="007A3645" w:rsidRPr="00C74B4B" w:rsidRDefault="007A3645" w:rsidP="007A3645">
      <w:pPr>
        <w:pStyle w:val="ListParagraph"/>
        <w:rPr>
          <w:rFonts w:cstheme="minorHAnsi"/>
          <w:b/>
          <w:color w:val="70AD47" w:themeColor="accent6"/>
        </w:rPr>
      </w:pPr>
      <w:r w:rsidRPr="00C74B4B">
        <w:rPr>
          <w:rFonts w:cstheme="minorHAnsi"/>
          <w:b/>
          <w:color w:val="70AD47" w:themeColor="accent6"/>
        </w:rPr>
        <w:t>LA Student Science Standards:</w:t>
      </w:r>
    </w:p>
    <w:p w:rsidR="006F627F" w:rsidRDefault="00E07169" w:rsidP="00E07169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6-MS-ESS1-2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Use a model to describe the role of gravity in the motions within galaxies and </w:t>
      </w:r>
    </w:p>
    <w:p w:rsidR="00E07169" w:rsidRPr="00C74B4B" w:rsidRDefault="006F627F" w:rsidP="00E07169">
      <w:pPr>
        <w:pStyle w:val="Pa3"/>
        <w:spacing w:after="80"/>
        <w:ind w:left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proofErr w:type="gramStart"/>
      <w:r w:rsidR="00E07169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the</w:t>
      </w:r>
      <w:proofErr w:type="gramEnd"/>
      <w:r w:rsidR="00E07169"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solar system. </w:t>
      </w:r>
    </w:p>
    <w:p w:rsidR="002B42AA" w:rsidRDefault="002B42AA" w:rsidP="002B42AA">
      <w:pPr>
        <w:rPr>
          <w:rFonts w:cstheme="minorHAnsi"/>
        </w:rPr>
      </w:pPr>
    </w:p>
    <w:p w:rsidR="00715712" w:rsidRDefault="00715712" w:rsidP="002B42AA">
      <w:pPr>
        <w:rPr>
          <w:rFonts w:cstheme="minorHAnsi"/>
        </w:rPr>
      </w:pPr>
    </w:p>
    <w:p w:rsidR="00715712" w:rsidRPr="00C74B4B" w:rsidRDefault="00715712" w:rsidP="002B42AA">
      <w:pPr>
        <w:rPr>
          <w:rFonts w:cstheme="minorHAnsi"/>
        </w:rPr>
      </w:pPr>
    </w:p>
    <w:p w:rsidR="005624AF" w:rsidRPr="00C74B4B" w:rsidRDefault="00715609" w:rsidP="005624A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74B4B">
        <w:rPr>
          <w:rFonts w:asciiTheme="minorHAnsi" w:hAnsiTheme="minorHAnsi" w:cstheme="minorHAnsi"/>
          <w:sz w:val="22"/>
          <w:szCs w:val="22"/>
        </w:rPr>
        <w:t xml:space="preserve">Outside the Dome Options </w:t>
      </w:r>
    </w:p>
    <w:p w:rsidR="00715609" w:rsidRPr="00C74B4B" w:rsidRDefault="005624AF" w:rsidP="005624AF">
      <w:pPr>
        <w:rPr>
          <w:rFonts w:cstheme="minorHAnsi"/>
          <w:i/>
        </w:rPr>
      </w:pPr>
      <w:r w:rsidRPr="00C74B4B">
        <w:rPr>
          <w:rFonts w:cstheme="minorHAnsi"/>
          <w:i/>
        </w:rPr>
        <w:t xml:space="preserve">For each session, pair one of these with the SD lesson of your choice. </w:t>
      </w:r>
    </w:p>
    <w:p w:rsidR="00017580" w:rsidRPr="00C74B4B" w:rsidRDefault="00715609" w:rsidP="00466B8E">
      <w:pPr>
        <w:pStyle w:val="ListParagraph"/>
        <w:numPr>
          <w:ilvl w:val="0"/>
          <w:numId w:val="3"/>
        </w:numPr>
        <w:rPr>
          <w:rFonts w:cstheme="minorHAnsi"/>
        </w:rPr>
      </w:pPr>
      <w:r w:rsidRPr="00C74B4B">
        <w:rPr>
          <w:rFonts w:cstheme="minorHAnsi"/>
          <w:b/>
        </w:rPr>
        <w:t xml:space="preserve">(OD1) Sunlight Signatures – </w:t>
      </w:r>
      <w:r w:rsidRPr="00C74B4B">
        <w:rPr>
          <w:rFonts w:cstheme="minorHAnsi"/>
        </w:rPr>
        <w:t>introduces students to rainbows, the solar spectrum and absorption spectroscopy.</w:t>
      </w:r>
    </w:p>
    <w:p w:rsidR="007A3645" w:rsidRPr="00C74B4B" w:rsidRDefault="007A3645" w:rsidP="007A3645">
      <w:pPr>
        <w:pStyle w:val="ListParagraph"/>
        <w:rPr>
          <w:rFonts w:cstheme="minorHAnsi"/>
          <w:b/>
          <w:color w:val="70AD47" w:themeColor="accent6"/>
        </w:rPr>
      </w:pPr>
    </w:p>
    <w:p w:rsidR="007A3645" w:rsidRPr="00C74B4B" w:rsidRDefault="007A3645" w:rsidP="007A3645">
      <w:pPr>
        <w:pStyle w:val="ListParagraph"/>
        <w:rPr>
          <w:rFonts w:cstheme="minorHAnsi"/>
          <w:b/>
          <w:color w:val="70AD47" w:themeColor="accent6"/>
        </w:rPr>
      </w:pPr>
      <w:r w:rsidRPr="00C74B4B">
        <w:rPr>
          <w:rFonts w:cstheme="minorHAnsi"/>
          <w:b/>
          <w:color w:val="70AD47" w:themeColor="accent6"/>
        </w:rPr>
        <w:t>LA Student Science Standards:</w:t>
      </w:r>
    </w:p>
    <w:p w:rsidR="00743BEF" w:rsidRPr="00C74B4B" w:rsidRDefault="00743BEF" w:rsidP="00743BEF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HS-PS4-1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Use mathematical representations to support a claim regarding relationships </w:t>
      </w:r>
    </w:p>
    <w:p w:rsidR="00743BEF" w:rsidRPr="00C74B4B" w:rsidRDefault="00743BEF" w:rsidP="00743BEF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among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the frequency, wavelength, and speed of waves traveling in various </w:t>
      </w:r>
    </w:p>
    <w:p w:rsidR="00743BEF" w:rsidRPr="006F627F" w:rsidRDefault="00743BEF" w:rsidP="006F627F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media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. </w:t>
      </w:r>
    </w:p>
    <w:p w:rsidR="00530928" w:rsidRPr="00C74B4B" w:rsidRDefault="00530928" w:rsidP="00530928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HS-PS4-3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Evaluate the claims, evidence, and reasoning behind the idea that </w:t>
      </w:r>
    </w:p>
    <w:p w:rsidR="00530928" w:rsidRPr="00C74B4B" w:rsidRDefault="00530928" w:rsidP="00530928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electromagnetic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radiation can be described either by a wave model or a particle </w:t>
      </w:r>
    </w:p>
    <w:p w:rsidR="00530928" w:rsidRPr="00C74B4B" w:rsidRDefault="00530928" w:rsidP="00530928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model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, and that for some situations one model is more useful than the other. </w:t>
      </w:r>
    </w:p>
    <w:p w:rsidR="00530928" w:rsidRPr="00C74B4B" w:rsidRDefault="00530928" w:rsidP="00530928">
      <w:pPr>
        <w:pStyle w:val="ListParagraph"/>
        <w:rPr>
          <w:rFonts w:cstheme="minorHAnsi"/>
        </w:rPr>
      </w:pPr>
    </w:p>
    <w:p w:rsidR="00C851A7" w:rsidRPr="00C74B4B" w:rsidRDefault="00C851A7" w:rsidP="00C851A7">
      <w:pPr>
        <w:pStyle w:val="ListParagraph"/>
        <w:rPr>
          <w:rFonts w:cstheme="minorHAnsi"/>
        </w:rPr>
      </w:pPr>
    </w:p>
    <w:p w:rsidR="00C851A7" w:rsidRPr="00C74B4B" w:rsidRDefault="00C851A7" w:rsidP="00C851A7">
      <w:pPr>
        <w:pStyle w:val="ListParagraph"/>
        <w:numPr>
          <w:ilvl w:val="0"/>
          <w:numId w:val="3"/>
        </w:numPr>
        <w:rPr>
          <w:rFonts w:cstheme="minorHAnsi"/>
        </w:rPr>
      </w:pPr>
      <w:r w:rsidRPr="00C74B4B">
        <w:rPr>
          <w:rFonts w:cstheme="minorHAnsi"/>
          <w:b/>
        </w:rPr>
        <w:t xml:space="preserve">(OD2) Impact Craters – </w:t>
      </w:r>
      <w:r w:rsidRPr="00C74B4B">
        <w:rPr>
          <w:rFonts w:cstheme="minorHAnsi"/>
        </w:rPr>
        <w:t xml:space="preserve">introduces students to </w:t>
      </w:r>
      <w:r w:rsidR="00A403F9" w:rsidRPr="00C74B4B">
        <w:rPr>
          <w:rFonts w:cstheme="minorHAnsi"/>
        </w:rPr>
        <w:t>orbital and projectile motion, lunar impact crater formation and forms of</w:t>
      </w:r>
      <w:r w:rsidRPr="00C74B4B">
        <w:rPr>
          <w:rFonts w:cstheme="minorHAnsi"/>
        </w:rPr>
        <w:t xml:space="preserve"> measurement.</w:t>
      </w:r>
    </w:p>
    <w:p w:rsidR="007A3645" w:rsidRPr="00C74B4B" w:rsidRDefault="007A3645" w:rsidP="007A3645">
      <w:pPr>
        <w:pStyle w:val="ListParagraph"/>
        <w:rPr>
          <w:rFonts w:cstheme="minorHAnsi"/>
        </w:rPr>
      </w:pPr>
    </w:p>
    <w:p w:rsidR="007A3645" w:rsidRPr="00C74B4B" w:rsidRDefault="007A3645" w:rsidP="007A3645">
      <w:pPr>
        <w:pStyle w:val="ListParagraph"/>
        <w:rPr>
          <w:rFonts w:cstheme="minorHAnsi"/>
          <w:b/>
          <w:color w:val="70AD47" w:themeColor="accent6"/>
        </w:rPr>
      </w:pPr>
      <w:r w:rsidRPr="00C74B4B">
        <w:rPr>
          <w:rFonts w:cstheme="minorHAnsi"/>
          <w:b/>
          <w:color w:val="70AD47" w:themeColor="accent6"/>
        </w:rPr>
        <w:t>LA Student Science Standards:</w:t>
      </w:r>
    </w:p>
    <w:p w:rsidR="00585393" w:rsidRPr="00C74B4B" w:rsidRDefault="00585393" w:rsidP="00585393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8-MS-ESS2-2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Construct an explanation based on evidence for how geoscience processes have </w:t>
      </w:r>
    </w:p>
    <w:p w:rsidR="00585393" w:rsidRPr="00C74B4B" w:rsidRDefault="00585393" w:rsidP="00585393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changed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Earth’s surface at varying time and spatial scales.</w:t>
      </w:r>
    </w:p>
    <w:p w:rsidR="000E09BF" w:rsidRPr="00C74B4B" w:rsidRDefault="000E09BF" w:rsidP="000E09BF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8-MS-ESS3-2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Analyze and interpret data on natural hazards to forecast future catastrophic </w:t>
      </w:r>
    </w:p>
    <w:p w:rsidR="000E09BF" w:rsidRPr="00C74B4B" w:rsidRDefault="000E09BF" w:rsidP="000E09BF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events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and inform the development of technologies to mitigate their effects.</w:t>
      </w:r>
    </w:p>
    <w:p w:rsidR="00E0342A" w:rsidRPr="00C74B4B" w:rsidRDefault="00E0342A" w:rsidP="00E0342A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HS-PS2-1</w:t>
      </w:r>
      <w:r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Analyze data to support the claim that Newton’s second law of motion describes </w:t>
      </w:r>
    </w:p>
    <w:p w:rsidR="00E0342A" w:rsidRPr="00C74B4B" w:rsidRDefault="00E0342A" w:rsidP="00E0342A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the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mathematical relationship among the net force on a macroscopic object, its </w:t>
      </w:r>
    </w:p>
    <w:p w:rsidR="00E0342A" w:rsidRDefault="00E0342A" w:rsidP="00E0342A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proofErr w:type="gramStart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>mass</w:t>
      </w:r>
      <w:proofErr w:type="gramEnd"/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, and its acceleration. </w:t>
      </w:r>
    </w:p>
    <w:p w:rsidR="00C7108A" w:rsidRPr="00C7108A" w:rsidRDefault="00C7108A" w:rsidP="00C7108A"/>
    <w:p w:rsidR="00C7108A" w:rsidRPr="00C74B4B" w:rsidRDefault="00C7108A" w:rsidP="00C7108A">
      <w:pPr>
        <w:pStyle w:val="ListParagraph"/>
        <w:rPr>
          <w:rFonts w:cstheme="minorHAnsi"/>
        </w:rPr>
      </w:pPr>
    </w:p>
    <w:p w:rsidR="00C7108A" w:rsidRPr="00C74B4B" w:rsidRDefault="00C7108A" w:rsidP="00C7108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(OD3</w:t>
      </w:r>
      <w:r w:rsidRPr="00C74B4B">
        <w:rPr>
          <w:rFonts w:cstheme="minorHAnsi"/>
          <w:b/>
        </w:rPr>
        <w:t xml:space="preserve">) </w:t>
      </w:r>
      <w:r>
        <w:rPr>
          <w:rFonts w:cstheme="minorHAnsi"/>
          <w:b/>
        </w:rPr>
        <w:t>Drawing Orbits</w:t>
      </w:r>
      <w:r w:rsidRPr="00C74B4B">
        <w:rPr>
          <w:rFonts w:cstheme="minorHAnsi"/>
          <w:b/>
        </w:rPr>
        <w:t xml:space="preserve"> – </w:t>
      </w:r>
      <w:r w:rsidRPr="00C74B4B">
        <w:rPr>
          <w:rFonts w:cstheme="minorHAnsi"/>
        </w:rPr>
        <w:t xml:space="preserve">introduces students to orbital </w:t>
      </w:r>
      <w:r>
        <w:rPr>
          <w:rFonts w:cstheme="minorHAnsi"/>
        </w:rPr>
        <w:t>shapes.</w:t>
      </w:r>
    </w:p>
    <w:p w:rsidR="00C7108A" w:rsidRPr="00C74B4B" w:rsidRDefault="00C7108A" w:rsidP="00C7108A">
      <w:pPr>
        <w:pStyle w:val="ListParagraph"/>
        <w:rPr>
          <w:rFonts w:cstheme="minorHAnsi"/>
        </w:rPr>
      </w:pPr>
    </w:p>
    <w:p w:rsidR="00C7108A" w:rsidRPr="00C74B4B" w:rsidRDefault="00C7108A" w:rsidP="00C7108A">
      <w:pPr>
        <w:pStyle w:val="ListParagraph"/>
        <w:rPr>
          <w:rFonts w:cstheme="minorHAnsi"/>
          <w:b/>
          <w:color w:val="70AD47" w:themeColor="accent6"/>
        </w:rPr>
      </w:pPr>
      <w:r w:rsidRPr="00C74B4B">
        <w:rPr>
          <w:rFonts w:cstheme="minorHAnsi"/>
          <w:b/>
          <w:color w:val="70AD47" w:themeColor="accent6"/>
        </w:rPr>
        <w:t>LA Student Science Standards:</w:t>
      </w:r>
    </w:p>
    <w:p w:rsidR="00C7108A" w:rsidRPr="00C74B4B" w:rsidRDefault="0060261B" w:rsidP="00C7108A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 xml:space="preserve">Algebra II (A2) </w:t>
      </w:r>
      <w:r w:rsidR="00C7108A" w:rsidRPr="00C74B4B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ab/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>Interpret expressions for functions in terms of the situation they model.</w:t>
      </w:r>
    </w:p>
    <w:p w:rsidR="00C7108A" w:rsidRDefault="00C7108A" w:rsidP="00D02BC3">
      <w:pPr>
        <w:pStyle w:val="Pa3"/>
        <w:spacing w:after="80"/>
        <w:ind w:firstLine="720"/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Pr="00C74B4B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  <w:r w:rsidR="00D02BC3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</w:p>
    <w:p w:rsidR="00E0342A" w:rsidRPr="00C74B4B" w:rsidRDefault="00E0342A" w:rsidP="00E0342A">
      <w:pPr>
        <w:rPr>
          <w:rFonts w:cstheme="minorHAnsi"/>
        </w:rPr>
      </w:pPr>
    </w:p>
    <w:p w:rsidR="00585393" w:rsidRPr="00C74B4B" w:rsidRDefault="00585393" w:rsidP="00585393">
      <w:pPr>
        <w:pStyle w:val="ListParagraph"/>
        <w:rPr>
          <w:rFonts w:cstheme="minorHAnsi"/>
        </w:rPr>
      </w:pPr>
    </w:p>
    <w:p w:rsidR="00585393" w:rsidRPr="00C74B4B" w:rsidRDefault="00585393" w:rsidP="00585393">
      <w:pPr>
        <w:pStyle w:val="ListParagraph"/>
        <w:rPr>
          <w:rFonts w:cstheme="minorHAnsi"/>
        </w:rPr>
      </w:pPr>
    </w:p>
    <w:sectPr w:rsidR="00585393" w:rsidRPr="00C7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gallanes Cond">
    <w:altName w:val="Magallanes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C7C"/>
    <w:multiLevelType w:val="hybridMultilevel"/>
    <w:tmpl w:val="3736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87D00"/>
    <w:multiLevelType w:val="hybridMultilevel"/>
    <w:tmpl w:val="4F84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667EC"/>
    <w:multiLevelType w:val="hybridMultilevel"/>
    <w:tmpl w:val="1666C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09"/>
    <w:rsid w:val="00005B98"/>
    <w:rsid w:val="00031176"/>
    <w:rsid w:val="00053347"/>
    <w:rsid w:val="000563F3"/>
    <w:rsid w:val="000B1F23"/>
    <w:rsid w:val="000E09BF"/>
    <w:rsid w:val="000F539D"/>
    <w:rsid w:val="000F5832"/>
    <w:rsid w:val="001211F1"/>
    <w:rsid w:val="001870D7"/>
    <w:rsid w:val="00193573"/>
    <w:rsid w:val="001A0588"/>
    <w:rsid w:val="001C5D93"/>
    <w:rsid w:val="001E6587"/>
    <w:rsid w:val="002320AF"/>
    <w:rsid w:val="002501B8"/>
    <w:rsid w:val="00264157"/>
    <w:rsid w:val="00293FEA"/>
    <w:rsid w:val="002B42AA"/>
    <w:rsid w:val="002C3981"/>
    <w:rsid w:val="00370236"/>
    <w:rsid w:val="003A3BB2"/>
    <w:rsid w:val="003B313B"/>
    <w:rsid w:val="003D77CC"/>
    <w:rsid w:val="00475ECD"/>
    <w:rsid w:val="004F549E"/>
    <w:rsid w:val="00506240"/>
    <w:rsid w:val="0051192A"/>
    <w:rsid w:val="00530928"/>
    <w:rsid w:val="00551D1A"/>
    <w:rsid w:val="005624AF"/>
    <w:rsid w:val="00585393"/>
    <w:rsid w:val="005A5262"/>
    <w:rsid w:val="005B7E6C"/>
    <w:rsid w:val="005F2434"/>
    <w:rsid w:val="0060261B"/>
    <w:rsid w:val="00606B03"/>
    <w:rsid w:val="0063098C"/>
    <w:rsid w:val="00651C16"/>
    <w:rsid w:val="00652942"/>
    <w:rsid w:val="00652943"/>
    <w:rsid w:val="00663610"/>
    <w:rsid w:val="006F627F"/>
    <w:rsid w:val="00715609"/>
    <w:rsid w:val="00715712"/>
    <w:rsid w:val="00730AEB"/>
    <w:rsid w:val="00743BEF"/>
    <w:rsid w:val="007943E1"/>
    <w:rsid w:val="007A3645"/>
    <w:rsid w:val="007B11D3"/>
    <w:rsid w:val="007C4516"/>
    <w:rsid w:val="007C7ADE"/>
    <w:rsid w:val="007E5A72"/>
    <w:rsid w:val="0082639A"/>
    <w:rsid w:val="00845729"/>
    <w:rsid w:val="008724C6"/>
    <w:rsid w:val="0088411E"/>
    <w:rsid w:val="008A1907"/>
    <w:rsid w:val="008A37CE"/>
    <w:rsid w:val="008C4163"/>
    <w:rsid w:val="00911D21"/>
    <w:rsid w:val="0096313C"/>
    <w:rsid w:val="009B2411"/>
    <w:rsid w:val="00A403F9"/>
    <w:rsid w:val="00A83B74"/>
    <w:rsid w:val="00B4769B"/>
    <w:rsid w:val="00B51398"/>
    <w:rsid w:val="00B522AC"/>
    <w:rsid w:val="00B5493F"/>
    <w:rsid w:val="00B55008"/>
    <w:rsid w:val="00B9374A"/>
    <w:rsid w:val="00BB28A7"/>
    <w:rsid w:val="00C347BE"/>
    <w:rsid w:val="00C7108A"/>
    <w:rsid w:val="00C74B4B"/>
    <w:rsid w:val="00C851A7"/>
    <w:rsid w:val="00D02BC3"/>
    <w:rsid w:val="00D25CCC"/>
    <w:rsid w:val="00D521E9"/>
    <w:rsid w:val="00D66424"/>
    <w:rsid w:val="00D81D3C"/>
    <w:rsid w:val="00D95053"/>
    <w:rsid w:val="00E0342A"/>
    <w:rsid w:val="00E07169"/>
    <w:rsid w:val="00E46015"/>
    <w:rsid w:val="00E7149A"/>
    <w:rsid w:val="00F65752"/>
    <w:rsid w:val="00FC70C0"/>
    <w:rsid w:val="00FD14AF"/>
    <w:rsid w:val="00FE1EE5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BBF1"/>
  <w15:chartTrackingRefBased/>
  <w15:docId w15:val="{F511B93F-514A-477B-925C-82765CE4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09"/>
  </w:style>
  <w:style w:type="paragraph" w:styleId="Heading1">
    <w:name w:val="heading 1"/>
    <w:basedOn w:val="Normal"/>
    <w:next w:val="Normal"/>
    <w:link w:val="Heading1Char"/>
    <w:uiPriority w:val="9"/>
    <w:qFormat/>
    <w:rsid w:val="00715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60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56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56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156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0F539D"/>
    <w:pPr>
      <w:autoSpaceDE w:val="0"/>
      <w:autoSpaceDN w:val="0"/>
      <w:adjustRightInd w:val="0"/>
      <w:spacing w:after="0" w:line="201" w:lineRule="atLeast"/>
    </w:pPr>
    <w:rPr>
      <w:rFonts w:ascii="Magallanes Cond" w:hAnsi="Magallanes Cond"/>
      <w:sz w:val="24"/>
      <w:szCs w:val="24"/>
    </w:rPr>
  </w:style>
  <w:style w:type="paragraph" w:customStyle="1" w:styleId="Default">
    <w:name w:val="Default"/>
    <w:rsid w:val="002B42AA"/>
    <w:pPr>
      <w:autoSpaceDE w:val="0"/>
      <w:autoSpaceDN w:val="0"/>
      <w:adjustRightInd w:val="0"/>
      <w:spacing w:after="0" w:line="240" w:lineRule="auto"/>
    </w:pPr>
    <w:rPr>
      <w:rFonts w:ascii="Magallanes Cond" w:hAnsi="Magallanes Cond" w:cs="Magallanes C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1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1E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Customize Your Starlab Program</vt:lpstr>
    </vt:vector>
  </TitlesOfParts>
  <Company>Northshore Technical Community College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Customize Your Starlab Program</dc:title>
  <dc:subject>STEM Education Outreach</dc:subject>
  <dc:creator>Charles Crabtree</dc:creator>
  <cp:keywords>Starlab, Assembly, Outreach, STEM, Astronomy</cp:keywords>
  <dc:description>Choose lessons for each STARLAB session</dc:description>
  <cp:lastModifiedBy>Charles Crabtree</cp:lastModifiedBy>
  <cp:revision>2</cp:revision>
  <cp:lastPrinted>2018-03-16T13:54:00Z</cp:lastPrinted>
  <dcterms:created xsi:type="dcterms:W3CDTF">2018-04-16T15:36:00Z</dcterms:created>
  <dcterms:modified xsi:type="dcterms:W3CDTF">2018-04-16T15:36:00Z</dcterms:modified>
</cp:coreProperties>
</file>